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C1" w:rsidRPr="001B4CC1" w:rsidRDefault="001B4CC1" w:rsidP="001B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1B4CC1" w:rsidRPr="001B4CC1" w:rsidRDefault="001B4CC1" w:rsidP="001B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 ОБЛАСТЬ</w:t>
      </w:r>
    </w:p>
    <w:p w:rsidR="001B4CC1" w:rsidRPr="001B4CC1" w:rsidRDefault="001B4CC1" w:rsidP="001B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«КОРОЧАНСКИЙ РАЙОН»</w:t>
      </w:r>
    </w:p>
    <w:p w:rsidR="001B4CC1" w:rsidRPr="001B4CC1" w:rsidRDefault="001B4CC1" w:rsidP="001B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ЯБЛОНОВСКОГО СЕЛЬСКОГО ПОСЕЛЕНИЯ 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CC1" w:rsidRDefault="001B4CC1" w:rsidP="001B4C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440" w:rsidRPr="00664440" w:rsidRDefault="00664440" w:rsidP="00664440">
      <w:pPr>
        <w:tabs>
          <w:tab w:val="left" w:pos="706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40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</w:t>
      </w:r>
      <w:r w:rsidRPr="0066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44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                                                                               № 27</w:t>
      </w:r>
    </w:p>
    <w:p w:rsidR="00664440" w:rsidRDefault="00664440" w:rsidP="001B4C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440" w:rsidRDefault="00664440" w:rsidP="001B4C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440" w:rsidRPr="001B4CC1" w:rsidRDefault="00664440" w:rsidP="001B4C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Яблоновского сельского поселения муниципального района «Корочанский район» Белгородской области на 202</w:t>
      </w:r>
      <w:r w:rsidR="0053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06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плановый период 202</w:t>
      </w:r>
      <w:r w:rsidR="0053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53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главой 4 Устава Яблоновского сельского поселения муниципального района «Корочанский район» Белгородской области, земское собрание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Яблоновского сельского поселения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решило: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Яблоновского сельского поселения муниципального района «Корочанский район» Белгородской области (далее – бюджет поселения) на 202</w:t>
      </w:r>
      <w:r w:rsidR="00346F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бюджета поселения в сумме </w:t>
      </w:r>
      <w:r w:rsidR="00346F19">
        <w:rPr>
          <w:rFonts w:ascii="Times New Roman" w:eastAsia="Times New Roman" w:hAnsi="Times New Roman" w:cs="Times New Roman"/>
          <w:sz w:val="28"/>
          <w:szCs w:val="28"/>
          <w:lang w:eastAsia="ru-RU"/>
        </w:rPr>
        <w:t>11279,1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346F19">
        <w:rPr>
          <w:rFonts w:ascii="Times New Roman" w:eastAsia="Times New Roman" w:hAnsi="Times New Roman" w:cs="Times New Roman"/>
          <w:sz w:val="28"/>
          <w:szCs w:val="28"/>
          <w:lang w:eastAsia="ru-RU"/>
        </w:rPr>
        <w:t>11279,1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руб.;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верхний предельный объем муниципального долга Яблоновского сельского поселения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2023год в сумме 0,0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бюджета Яблоновского сельского поселения в сумме </w:t>
      </w:r>
      <w:r w:rsidR="00346F19">
        <w:rPr>
          <w:rFonts w:ascii="Times New Roman" w:eastAsia="Times New Roman" w:hAnsi="Times New Roman" w:cs="Times New Roman"/>
          <w:sz w:val="28"/>
          <w:szCs w:val="28"/>
          <w:lang w:eastAsia="ru-RU"/>
        </w:rPr>
        <w:t>9371,3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346F19">
        <w:rPr>
          <w:rFonts w:ascii="Times New Roman" w:eastAsia="Times New Roman" w:hAnsi="Times New Roman" w:cs="Times New Roman"/>
          <w:sz w:val="28"/>
          <w:szCs w:val="28"/>
          <w:lang w:eastAsia="ru-RU"/>
        </w:rPr>
        <w:t>9159,6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условно-утверждаемых расходов в сумме 21</w:t>
      </w:r>
      <w:r w:rsidR="00346F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 тыс. </w:t>
      </w:r>
      <w:proofErr w:type="gramStart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верхний предел долга по муниципальным гарантиям Яблоновского сельского поселения в сумме 0,0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Прогнозируемый дефицит бюджета Яблоновского сельского поселения на 2024 год в сумме 0,0 тыс. руб.;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общий объем доходов бюджета поселения в сумме </w:t>
      </w:r>
      <w:r w:rsidR="00346F19">
        <w:rPr>
          <w:rFonts w:ascii="Times New Roman" w:eastAsia="Times New Roman" w:hAnsi="Times New Roman" w:cs="Times New Roman"/>
          <w:sz w:val="28"/>
          <w:szCs w:val="28"/>
          <w:lang w:eastAsia="ru-RU"/>
        </w:rPr>
        <w:t>5314,7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346F19">
        <w:rPr>
          <w:rFonts w:ascii="Times New Roman" w:eastAsia="Times New Roman" w:hAnsi="Times New Roman" w:cs="Times New Roman"/>
          <w:sz w:val="28"/>
          <w:szCs w:val="28"/>
          <w:lang w:eastAsia="ru-RU"/>
        </w:rPr>
        <w:t>5572,8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условно утверждаемых расходов </w:t>
      </w:r>
      <w:r w:rsidR="00346F19">
        <w:rPr>
          <w:rFonts w:ascii="Times New Roman" w:eastAsia="Times New Roman" w:hAnsi="Times New Roman" w:cs="Times New Roman"/>
          <w:sz w:val="28"/>
          <w:szCs w:val="28"/>
          <w:lang w:eastAsia="ru-RU"/>
        </w:rPr>
        <w:t>258,1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2025 год в сумме 0,0 тыс</w:t>
      </w:r>
      <w:proofErr w:type="gramStart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1B4CC1" w:rsidRPr="001B4CC1" w:rsidRDefault="001B4CC1" w:rsidP="001B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главных </w:t>
      </w:r>
      <w:proofErr w:type="gramStart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согласно приложению № 1 к настоящему решению.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бюджета поселения, поступающие в 202</w:t>
      </w:r>
      <w:r w:rsidR="00A45A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45A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сборов, налогов, предусмотренных специальными налоговыми режимами и отдельных неналоговых доходов.</w:t>
      </w:r>
      <w:proofErr w:type="gramEnd"/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Учесть в бюджете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 доходов по основным источникам в объеме согласно приложению № 2 к настоящему решению.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размер резервного фонда администрации Яблоновского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50,0 тыс. руб.,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 50,0 тыс. руб. и 50,0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администрации Яблоновского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6. 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по разделам, подразделам, целевым статьям (муниципальной программе Яблоновского сельского поселения и непрограммным направлениям деятельности) видам, группам </w:t>
      </w:r>
      <w:proofErr w:type="gramStart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поселения</w:t>
      </w:r>
      <w:proofErr w:type="gramEnd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приложению №3 к настоящему решению.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главных распорядителей средств бюджета поселения </w:t>
      </w:r>
      <w:proofErr w:type="gramStart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 к настоящему решению.</w:t>
      </w:r>
    </w:p>
    <w:p w:rsidR="001B4CC1" w:rsidRPr="001B4CC1" w:rsidRDefault="001B4CC1" w:rsidP="001B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получателей средств бюджета поселения согласно приложению №5 к настоящему решению.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1B4CC1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общий объем бюджетных ассигнований, направляемых на исполнение публичных нормативных обязательств в сумме 0 руб.</w:t>
      </w:r>
      <w:r w:rsidRPr="001B4CC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1B4CC1" w:rsidRPr="001B4CC1" w:rsidRDefault="001B4CC1" w:rsidP="001B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Муниципальные программы Яблоновского сельского поселения подлежат приведению в соответствие с настоящим решением не позднее трех месяцев со дня вступления настоящего решения в силу. </w:t>
      </w:r>
    </w:p>
    <w:p w:rsidR="001B4CC1" w:rsidRPr="001B4CC1" w:rsidRDefault="001B4CC1" w:rsidP="001B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расходов бюджета поселения на очередной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7 к настоящему решению.</w:t>
      </w:r>
    </w:p>
    <w:p w:rsidR="001B4CC1" w:rsidRPr="001B4CC1" w:rsidRDefault="001B4CC1" w:rsidP="001B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показателей ведомственной структуры расходов,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Pr="001B4CC1"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№6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заключение и оплата администрацией Яблоновского сельского поселения договоров, исполнение которых осуществляется за счет средств бюджета поселения, производятся в пределах утвержденных лимитов бюджетных обязательств и с учетом принятых и неисполненных обязательств.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администрацией сельского поселения сверх утвержденных им лимитов бюджетных обязательств, не подлежат оплате за счет средств бюджета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сельского поселения не вправе принимать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решения по увеличению численности муниципальных служащих и работников  администрации сельского поселения. 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исполнение бюджета поселения осуществляется администрацией сельского поселения с использованием лицевых счетов бюджетных средств, открытых Управлением Федерального казначейства по Белгородской области. </w:t>
      </w:r>
    </w:p>
    <w:p w:rsidR="001B4CC1" w:rsidRPr="001B4CC1" w:rsidRDefault="001B4CC1" w:rsidP="001B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кассовое обслуживание исполнения бюджета поселения осуществляется Управлением Федерального казначейства по Белгородской области.</w:t>
      </w:r>
    </w:p>
    <w:p w:rsidR="001B4CC1" w:rsidRPr="001B4CC1" w:rsidRDefault="001B4CC1" w:rsidP="00FF7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и иные правовые акты администрации сельского поселения, влекущие дополнительные расходы за счет средств местного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 также после внесения соответствующих изменений в настоящее Решение.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годов.</w:t>
      </w:r>
    </w:p>
    <w:p w:rsidR="001B4CC1" w:rsidRPr="001B4CC1" w:rsidRDefault="001B4CC1" w:rsidP="000B7D7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B7D79" w:rsidRDefault="001B4CC1" w:rsidP="000B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B7D79"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Порядке, определенном  Уставом Яблоновского сельского поселения муниципального района «Корочанский район»</w:t>
      </w:r>
      <w:r w:rsidR="000B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и</w:t>
      </w:r>
      <w:r w:rsidR="000B7D79" w:rsidRPr="000E6A93">
        <w:rPr>
          <w:rFonts w:ascii="Times New Roman" w:hAnsi="Times New Roman" w:cs="Times New Roman"/>
          <w:sz w:val="28"/>
          <w:szCs w:val="28"/>
        </w:rPr>
        <w:t xml:space="preserve"> </w:t>
      </w:r>
      <w:r w:rsidR="000B7D79">
        <w:rPr>
          <w:rFonts w:ascii="Times New Roman" w:hAnsi="Times New Roman" w:cs="Times New Roman"/>
          <w:sz w:val="28"/>
          <w:szCs w:val="28"/>
        </w:rPr>
        <w:t>р</w:t>
      </w:r>
      <w:r w:rsidR="000B7D79" w:rsidRPr="000E6A93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</w:t>
      </w:r>
      <w:r w:rsidR="000B7D79" w:rsidRPr="000E6A9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0B7D79" w:rsidRPr="000E6A93">
        <w:rPr>
          <w:rFonts w:ascii="Times New Roman" w:hAnsi="Times New Roman" w:cs="Times New Roman"/>
          <w:sz w:val="28"/>
          <w:szCs w:val="28"/>
        </w:rPr>
        <w:t>-сайте органов местного самоуправления Яблоновского сельского поселения муниципального района «Корочанский район» Белгородской области (https://</w:t>
      </w:r>
      <w:hyperlink r:id="rId6" w:tgtFrame="_blank" w:history="1">
        <w:r w:rsidR="000B7D79" w:rsidRPr="000E6A93">
          <w:rPr>
            <w:rStyle w:val="a3"/>
            <w:rFonts w:ascii="Times New Roman" w:hAnsi="Times New Roman" w:cs="Times New Roman"/>
            <w:sz w:val="28"/>
            <w:szCs w:val="28"/>
          </w:rPr>
          <w:t>yablonovskoe-r31.gosweb.gosuslugi.ru</w:t>
        </w:r>
      </w:hyperlink>
      <w:r w:rsidR="000B7D79" w:rsidRPr="000E6A9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B4CC1" w:rsidRPr="001B4CC1" w:rsidRDefault="001B4CC1" w:rsidP="000B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14. 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CC1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земского собрания Яблоновского сельского поселения по вопросам социально-экономического развития и бюджета</w:t>
      </w:r>
    </w:p>
    <w:p w:rsidR="001B4CC1" w:rsidRPr="001B4CC1" w:rsidRDefault="001B4CC1" w:rsidP="001B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Яблоновского</w:t>
      </w:r>
    </w:p>
    <w:p w:rsidR="001B4CC1" w:rsidRPr="001B4CC1" w:rsidRDefault="001B4CC1" w:rsidP="001B4CC1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Л. Адомайтене</w:t>
      </w:r>
    </w:p>
    <w:p w:rsidR="001B4CC1" w:rsidRPr="001B4CC1" w:rsidRDefault="001B4CC1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B4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1B4CC1" w:rsidRPr="001B4CC1" w:rsidRDefault="001B4CC1" w:rsidP="001B4CC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1</w:t>
      </w:r>
    </w:p>
    <w:p w:rsidR="001B4CC1" w:rsidRPr="001B4CC1" w:rsidRDefault="001B4CC1" w:rsidP="001B4CC1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B4CC1" w:rsidRPr="001B4CC1" w:rsidRDefault="001B4CC1" w:rsidP="001B4CC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1B4CC1" w:rsidRPr="001B4CC1" w:rsidRDefault="001B4CC1" w:rsidP="001B4CC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71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декабря 2023 года №27</w:t>
      </w:r>
    </w:p>
    <w:p w:rsidR="001B4CC1" w:rsidRPr="001B4CC1" w:rsidRDefault="001B4CC1" w:rsidP="001B4CC1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</w:t>
      </w:r>
      <w:proofErr w:type="gramStart"/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администраторов источников финансирования дефицита бюджета Яблоновского сельского поселения</w:t>
      </w:r>
      <w:proofErr w:type="gramEnd"/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4568"/>
      </w:tblGrid>
      <w:tr w:rsidR="001B4CC1" w:rsidRPr="001B4CC1" w:rsidTr="00346F19">
        <w:trPr>
          <w:trHeight w:val="743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1B4CC1" w:rsidRPr="001B4CC1" w:rsidTr="00346F19">
        <w:trPr>
          <w:trHeight w:val="838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Яблоновского сельского поселения</w:t>
            </w:r>
          </w:p>
        </w:tc>
      </w:tr>
    </w:tbl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                                                                                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1B4CC1" w:rsidRPr="001B4CC1" w:rsidRDefault="001B4CC1" w:rsidP="001B4CC1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B4CC1" w:rsidRDefault="001B4CC1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471758" w:rsidRPr="001B4CC1" w:rsidRDefault="00471758" w:rsidP="0047175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декабря 2023 года №27</w:t>
      </w:r>
    </w:p>
    <w:p w:rsidR="001B4CC1" w:rsidRPr="001B4CC1" w:rsidRDefault="001B4CC1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доходов Яблоновского сельского поселения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 и плановом периоде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B4CC1" w:rsidRPr="001B4CC1" w:rsidRDefault="001B4CC1" w:rsidP="001B4CC1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4030"/>
        <w:gridCol w:w="1110"/>
        <w:gridCol w:w="942"/>
        <w:gridCol w:w="942"/>
      </w:tblGrid>
      <w:tr w:rsidR="001B4CC1" w:rsidRPr="001B4CC1" w:rsidTr="0003745D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03745D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03745D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1B4CC1"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1B4CC1" w:rsidRPr="0003745D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</w:t>
            </w:r>
          </w:p>
          <w:p w:rsidR="001B4CC1" w:rsidRPr="0003745D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3745D" w:rsidRPr="001B4CC1" w:rsidTr="0003745D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03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03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03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745D" w:rsidRPr="001B4CC1" w:rsidTr="0003745D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C1" w:rsidRPr="001B4CC1" w:rsidTr="0003745D">
        <w:trPr>
          <w:trHeight w:val="40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100 00000 00 0000 000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C1" w:rsidRPr="001B4CC1" w:rsidTr="0003745D">
        <w:trPr>
          <w:trHeight w:val="269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01 02000 01 0000 110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1B4CC1" w:rsidRPr="001B4CC1" w:rsidTr="0003745D">
        <w:trPr>
          <w:trHeight w:val="419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05 03010010000 110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1B4CC1" w:rsidRPr="001B4CC1" w:rsidTr="0003745D">
        <w:trPr>
          <w:trHeight w:val="44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06 06000 10 0000 110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</w:t>
            </w:r>
          </w:p>
        </w:tc>
      </w:tr>
      <w:tr w:rsidR="001B4CC1" w:rsidRPr="001B4CC1" w:rsidTr="0003745D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06 01000 10 0000 110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</w:tr>
      <w:tr w:rsidR="001B4CC1" w:rsidRPr="001B4CC1" w:rsidTr="0003745D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08 04020 01 0000 110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4CC1" w:rsidRPr="001B4CC1" w:rsidTr="0003745D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1B4CC1" w:rsidRPr="001B4CC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11 05035 10 0000 120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96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5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745D" w:rsidRPr="001B4CC1" w:rsidTr="0003745D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202 00000 00 0000 000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96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C1" w:rsidRPr="001B4CC1" w:rsidTr="0003745D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02 16 00110 0 000 150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6893,6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1456,8</w:t>
            </w:r>
          </w:p>
        </w:tc>
      </w:tr>
      <w:tr w:rsidR="001B4CC1" w:rsidRPr="001B4CC1" w:rsidTr="0003745D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02 30024 10 0000 150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1B4CC1" w:rsidRPr="001B4CC1" w:rsidTr="0003745D">
        <w:trPr>
          <w:trHeight w:val="58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02 35118 10 0000 150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1B4CC1" w:rsidRPr="001B4CC1" w:rsidTr="0003745D">
        <w:trPr>
          <w:trHeight w:val="58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02 49999 10 0000 150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другого уровня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521,8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03745D">
        <w:trPr>
          <w:trHeight w:val="58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11279,1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</w:tbl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B4CC1" w:rsidRPr="001B4CC1" w:rsidRDefault="001B4CC1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</w:t>
      </w:r>
    </w:p>
    <w:p w:rsidR="001B4CC1" w:rsidRPr="001B4CC1" w:rsidRDefault="001B4CC1" w:rsidP="001B4CC1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B4CC1" w:rsidRDefault="001B4CC1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471758" w:rsidRPr="001B4CC1" w:rsidRDefault="00471758" w:rsidP="0047175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декабря 2023 года №27</w:t>
      </w: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(муниципальной программе и не программным направлениям деятельности), группам, видам </w:t>
      </w:r>
      <w:proofErr w:type="gramStart"/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 бюджета Яблоновского сельского поселения</w:t>
      </w:r>
      <w:proofErr w:type="gramEnd"/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очередной финансовый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1B4CC1" w:rsidRPr="001B4CC1" w:rsidRDefault="001B4CC1" w:rsidP="001B4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588"/>
        <w:gridCol w:w="1559"/>
        <w:gridCol w:w="709"/>
        <w:gridCol w:w="3685"/>
        <w:gridCol w:w="1136"/>
        <w:gridCol w:w="990"/>
        <w:gridCol w:w="994"/>
      </w:tblGrid>
      <w:tr w:rsidR="0003745D" w:rsidRPr="001B4CC1" w:rsidTr="00346F19">
        <w:trPr>
          <w:trHeight w:val="8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3745D" w:rsidRPr="001B4CC1" w:rsidRDefault="0003745D" w:rsidP="001B4CC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D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D" w:rsidRDefault="0003745D" w:rsidP="00D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03745D" w:rsidRDefault="0003745D" w:rsidP="00D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03745D" w:rsidRPr="0003745D" w:rsidRDefault="0003745D" w:rsidP="00D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D" w:rsidRDefault="0003745D" w:rsidP="00D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</w:t>
            </w:r>
          </w:p>
          <w:p w:rsidR="0003745D" w:rsidRPr="0003745D" w:rsidRDefault="0003745D" w:rsidP="00D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65969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10CE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3018,7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3099,3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3170,3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«Реализация </w:t>
            </w:r>
            <w:proofErr w:type="gramStart"/>
            <w:r w:rsidRPr="001B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местного самоуправления Яблоновского сельского поселения муниципальной программы сельского поселения</w:t>
            </w:r>
            <w:proofErr w:type="gramEnd"/>
            <w:r w:rsidRPr="001B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10CE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3016,6</w:t>
            </w:r>
          </w:p>
        </w:tc>
      </w:tr>
      <w:tr w:rsidR="001B4CC1" w:rsidRPr="001B4CC1" w:rsidTr="00346F19">
        <w:trPr>
          <w:trHeight w:val="105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tabs>
                <w:tab w:val="left" w:pos="11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власти муниципального образования (центральный аппарат) в рамках 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B5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</w:t>
            </w:r>
            <w:r w:rsidR="00B51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10CE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1950,3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10CE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1374,0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10CE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и страховые 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10CE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10CE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B5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51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2B5A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561,3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B5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5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2B5A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561,3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2B5A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438,3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109D7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109D7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B5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  <w:r w:rsidR="00B51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109D7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2B5A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1065,0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2B5A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2B5A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2B5A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032B5A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03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4CC1"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73E05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2B5A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контроля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финансового контроля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3745D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A04FA9" w:rsidRDefault="00A04FA9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A04FA9" w:rsidRDefault="00A04FA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45D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A04FA9" w:rsidRDefault="00A04FA9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A04FA9" w:rsidRDefault="00A04FA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CA57B0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CA57B0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CA57B0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CA57B0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CA57B0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CA57B0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CA57B0" w:rsidP="00CA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CA57B0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CA57B0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CA57B0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CA57B0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населения и организаций к действиям в чрезвычайных ситуациях в 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мирное и военное время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B51ED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79AF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F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F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F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F" w:rsidRPr="001B4CC1" w:rsidRDefault="006979A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F" w:rsidRPr="001B4CC1" w:rsidRDefault="006979A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F" w:rsidRPr="001B4CC1" w:rsidRDefault="006979AF" w:rsidP="00B5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0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F" w:rsidRPr="001B4CC1" w:rsidRDefault="006979AF" w:rsidP="0090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0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AF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6B2C12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12" w:rsidRPr="001B4CC1" w:rsidRDefault="006B2C1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12" w:rsidRPr="001B4CC1" w:rsidRDefault="006B2C1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12" w:rsidRDefault="006B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12" w:rsidRPr="001B4CC1" w:rsidRDefault="006B2C1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12" w:rsidRPr="001B4CC1" w:rsidRDefault="006B2C12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 и рыболоводство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12" w:rsidRPr="001B4CC1" w:rsidRDefault="00901C76" w:rsidP="00B5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12" w:rsidRPr="001B4CC1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12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6B2C12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12" w:rsidRPr="006B2C12" w:rsidRDefault="006B2C1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12" w:rsidRPr="006B2C12" w:rsidRDefault="006B2C1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12" w:rsidRDefault="006B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12" w:rsidRPr="001B4CC1" w:rsidRDefault="006B2C1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12" w:rsidRPr="006B2C12" w:rsidRDefault="006B2C12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Яблоновского сельского поселения» муниципальной программы Яблоновского сельского поселения 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12" w:rsidRPr="00901C76" w:rsidRDefault="00901C76" w:rsidP="00B5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12" w:rsidRPr="00901C76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12" w:rsidRPr="00901C76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6B2C12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6B2C12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Default="0090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Default="0090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кладбищ, свалок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арков,скверов, зон отдыха» подпрограммы «Благоустройство территории Яблоновского сельского поселения Корочанского района» муниципальной программы Яблоновского сельского поселения «Социально-экономическое развитие Яблоновского сельского поселения Корочанского района»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6B2C12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6B2C12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6B2C12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Default="00901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при осуществлении деятельности по обращению с животными  без владельцев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6B2C12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6B2C12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6B2C12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Default="00901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6B2C12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6B2C12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6B2C12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Default="00901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6B2C12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6B2C12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6B2C12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Default="00901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901C76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искусственных сооружений в границах  поселения в рамках дорожно-уличной сети подпрограммы «Развитие дорожной сети на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697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4318,0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1886,0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1886,0</w:t>
            </w:r>
          </w:p>
        </w:tc>
      </w:tr>
      <w:tr w:rsidR="00A04FA9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9" w:rsidRPr="001B4CC1" w:rsidRDefault="00A04FA9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9" w:rsidRPr="001B4CC1" w:rsidRDefault="00A04FA9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9" w:rsidRPr="001B4CC1" w:rsidRDefault="00A04FA9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9" w:rsidRPr="001B4CC1" w:rsidRDefault="00A04FA9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9" w:rsidRPr="001B4CC1" w:rsidRDefault="00A04FA9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Яблоновского сельского поселения Корочанского района «Социально-экономическое развитие Яблоновского сельского поселения «Корочанский район» Белгородской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9" w:rsidRDefault="00F440BE" w:rsidP="001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9" w:rsidRDefault="00A04FA9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9" w:rsidRDefault="00A04FA9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4FA9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9" w:rsidRDefault="00A04FA9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9" w:rsidRDefault="00A04FA9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9" w:rsidRDefault="00A04FA9" w:rsidP="00A0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9" w:rsidRPr="001B4CC1" w:rsidRDefault="00A04FA9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9" w:rsidRPr="00F440BE" w:rsidRDefault="00F440BE" w:rsidP="00A04F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«Благоустройство территории Яблоновского сельского поселения» муниципальной программы Яблоновского сельского поселения «Социально-экономическое развитие </w:t>
            </w:r>
            <w:r w:rsidRPr="00F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Яблоновского сельского поселения «Корочанский район» Белгородской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9" w:rsidRDefault="00F440BE" w:rsidP="001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9" w:rsidRDefault="00A04FA9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9" w:rsidRDefault="00A04FA9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40BE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BE" w:rsidRDefault="00F440BE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BE" w:rsidRDefault="00F440BE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BE" w:rsidRDefault="00F440BE" w:rsidP="00A0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BE" w:rsidRPr="001B4CC1" w:rsidRDefault="00F440BE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BE" w:rsidRDefault="00F440BE" w:rsidP="00A04F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«Обслуживание территории,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занимаемых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зелеными насаждениями, газонами»</w:t>
            </w:r>
          </w:p>
          <w:p w:rsidR="00F440BE" w:rsidRPr="00F440BE" w:rsidRDefault="00F440BE" w:rsidP="00A04F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Pr="00F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«Благоустройство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BE" w:rsidRDefault="00F440BE" w:rsidP="001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BE" w:rsidRDefault="00F440BE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BE" w:rsidRDefault="00F440BE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</w:t>
            </w:r>
            <w:r w:rsidR="00901C76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F4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в рамках подпрограммы </w:t>
            </w: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</w:t>
            </w:r>
            <w:r w:rsidR="00901C76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</w:t>
            </w:r>
            <w:r w:rsidR="00901C76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D9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5F14DE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DE" w:rsidRPr="001B4CC1" w:rsidRDefault="005F14DE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DE" w:rsidRPr="001B4CC1" w:rsidRDefault="005F14DE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DE" w:rsidRPr="001B4CC1" w:rsidRDefault="005F14DE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DE" w:rsidRPr="001B4CC1" w:rsidRDefault="005F14DE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DE" w:rsidRPr="001B4CC1" w:rsidRDefault="005F14DE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кладбищ, свалок, парков, скверов, зон отдыха»</w:t>
            </w:r>
            <w:r>
              <w:t xml:space="preserve"> </w:t>
            </w:r>
            <w:r w:rsidRPr="005F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«Благоустройство территории Яблоновского сельского поселения Корочанского района» 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DE" w:rsidRDefault="005F14DE" w:rsidP="001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DE" w:rsidRDefault="005F14DE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DE" w:rsidRDefault="005F14DE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5F14DE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01C76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5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 поселений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34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34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F14DE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DE" w:rsidRPr="001B4CC1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DE" w:rsidRPr="001B4CC1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DE" w:rsidRPr="001B4CC1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DE" w:rsidRPr="001B4CC1" w:rsidRDefault="005F14DE" w:rsidP="0034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DE" w:rsidRPr="001B4CC1" w:rsidRDefault="00D92582" w:rsidP="001B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освещения» подпрограммы</w:t>
            </w:r>
            <w:proofErr w:type="gramStart"/>
            <w:r w:rsidRPr="00D9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</w:t>
            </w:r>
            <w:proofErr w:type="gramEnd"/>
            <w:r w:rsidRPr="00D9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лагоустройство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DE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DE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DE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013 036 1340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B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по организации наружного освещения населенных пунктов территории Яблоновского сельского поселения в рамках подпрограммы «Благоустройство 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1083,0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9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Яблоновского сельского </w:t>
            </w: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 Корочанского района  «Использование и охрана земель </w:t>
            </w:r>
            <w:r w:rsidR="00D9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Яблоновского сельского </w:t>
            </w: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муниципального района  «Корочанский район»  Белгородской области на 2021-2025 годы»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901C76" w:rsidRPr="001B4CC1" w:rsidTr="006979AF">
        <w:trPr>
          <w:trHeight w:val="122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 «Использование и охрана земель поселения муниципального района «Корочанский район»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«Проведение мероприятий по благоустройству </w:t>
            </w:r>
            <w:proofErr w:type="gramStart"/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</w:t>
            </w:r>
            <w:proofErr w:type="gramEnd"/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пунктов»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901C76" w:rsidRPr="001B4CC1" w:rsidTr="006979A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01C76" w:rsidRPr="001B4CC1" w:rsidTr="006979A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1C76" w:rsidRPr="001B4CC1" w:rsidTr="006979A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D92582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</w:t>
            </w:r>
            <w:proofErr w:type="gramStart"/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организаций) в рамках подпрограммы «Культура и библиотечная деятельность на территории Яблоновского</w:t>
            </w:r>
          </w:p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Корочанского района» муниципальной программы сельских поселений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2582" w:rsidRPr="001B4CC1" w:rsidTr="006979A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2" w:rsidRPr="001B4CC1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2" w:rsidRPr="001B4CC1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2" w:rsidRDefault="00D92582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2" w:rsidRPr="001B4CC1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2" w:rsidRPr="00D92582" w:rsidRDefault="00D92582" w:rsidP="00D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деятельности (оказание услуг) библиотек»</w:t>
            </w:r>
            <w:r>
              <w:t xml:space="preserve"> </w:t>
            </w:r>
            <w:r w:rsidRPr="00D9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«Культура и библиотечная деятельность на территории Яблоновского</w:t>
            </w:r>
          </w:p>
          <w:p w:rsidR="00D92582" w:rsidRPr="001B4CC1" w:rsidRDefault="00D92582" w:rsidP="00D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Корочанского района» муниципальной программы сельских поселений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2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2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2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76" w:rsidRPr="001B4CC1" w:rsidTr="006979A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D9258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01C76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1C76" w:rsidRPr="001B4CC1" w:rsidTr="006979A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1C76" w:rsidRPr="001B4CC1" w:rsidTr="00346F1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1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11279,1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5314,7</w:t>
            </w:r>
          </w:p>
        </w:tc>
      </w:tr>
    </w:tbl>
    <w:p w:rsidR="001B4CC1" w:rsidRPr="001B4CC1" w:rsidRDefault="001B4CC1" w:rsidP="001B4CC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4</w:t>
      </w:r>
    </w:p>
    <w:p w:rsidR="001B4CC1" w:rsidRPr="001B4CC1" w:rsidRDefault="001B4CC1" w:rsidP="001B4CC1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B4CC1" w:rsidRDefault="001B4CC1" w:rsidP="001B4CC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471758" w:rsidRPr="001B4CC1" w:rsidRDefault="00471758" w:rsidP="0047175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декабря 2023 года №27</w:t>
      </w:r>
    </w:p>
    <w:p w:rsidR="001B4CC1" w:rsidRPr="001B4CC1" w:rsidRDefault="001B4CC1" w:rsidP="001B4CC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распорядителей средств бюджета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Яблоновского сельского поселения. </w:t>
      </w: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B4CC1" w:rsidRPr="001B4CC1" w:rsidRDefault="001B4CC1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1B4CC1" w:rsidRPr="001B4CC1" w:rsidRDefault="001B4CC1" w:rsidP="001B4CC1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B4CC1" w:rsidRPr="001B4CC1" w:rsidRDefault="001B4CC1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Яблоновского сельского поселения </w:t>
      </w:r>
    </w:p>
    <w:p w:rsidR="00471758" w:rsidRPr="001B4CC1" w:rsidRDefault="00471758" w:rsidP="0047175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декабря 2023 года №27</w:t>
      </w:r>
    </w:p>
    <w:p w:rsidR="001B4CC1" w:rsidRPr="001B4CC1" w:rsidRDefault="001B4CC1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бюджетополучателей, находящихся в ведении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Яблоновского сельского поселения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Яблоновского сельского поселения</w:t>
      </w:r>
    </w:p>
    <w:p w:rsidR="001B4CC1" w:rsidRPr="001B4CC1" w:rsidRDefault="001B4CC1" w:rsidP="001B4C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6</w:t>
      </w:r>
    </w:p>
    <w:p w:rsidR="001B4CC1" w:rsidRPr="001B4CC1" w:rsidRDefault="001B4CC1" w:rsidP="001B4CC1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B4CC1" w:rsidRPr="001B4CC1" w:rsidRDefault="001B4CC1" w:rsidP="001B4CC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471758" w:rsidRPr="001B4CC1" w:rsidRDefault="00471758" w:rsidP="0047175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декабря 2023 года №27</w:t>
      </w:r>
    </w:p>
    <w:p w:rsidR="001B4CC1" w:rsidRPr="001B4CC1" w:rsidRDefault="001B4CC1" w:rsidP="001B4CC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C1" w:rsidRPr="001B4CC1" w:rsidRDefault="001B4CC1" w:rsidP="001B4CC1">
      <w:pPr>
        <w:keepNext/>
        <w:tabs>
          <w:tab w:val="left" w:pos="3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Федерации в 202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 xml:space="preserve"> году</w:t>
      </w:r>
      <w:r w:rsidRPr="001B4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годов</w:t>
      </w:r>
    </w:p>
    <w:p w:rsidR="001B4CC1" w:rsidRPr="001B4CC1" w:rsidRDefault="001B4CC1" w:rsidP="001B4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6"/>
        <w:gridCol w:w="1106"/>
        <w:gridCol w:w="878"/>
        <w:gridCol w:w="992"/>
      </w:tblGrid>
      <w:tr w:rsidR="001B4CC1" w:rsidRPr="001B4CC1" w:rsidTr="00346F19">
        <w:trPr>
          <w:cantSplit/>
          <w:trHeight w:val="501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keepNext/>
              <w:tabs>
                <w:tab w:val="left" w:pos="35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Межбюджетные трансферты, получаемые из других бюджетов </w:t>
            </w: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03745D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4CC1"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03745D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03745D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1B4CC1" w:rsidRPr="001B4CC1" w:rsidTr="00346F19">
        <w:trPr>
          <w:cantSplit/>
          <w:trHeight w:val="101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C1" w:rsidRPr="001B4CC1" w:rsidTr="00346F19">
        <w:trPr>
          <w:trHeight w:val="402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B4CC1" w:rsidRPr="001B4CC1" w:rsidRDefault="0047774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6893,6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1456,8</w:t>
            </w:r>
          </w:p>
        </w:tc>
      </w:tr>
      <w:tr w:rsidR="001B4CC1" w:rsidRPr="001B4CC1" w:rsidTr="00346F19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B4CC1" w:rsidRPr="001B4CC1" w:rsidRDefault="0047774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47774D" w:rsidRPr="001B4CC1" w:rsidTr="00346F19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774D" w:rsidRPr="001B4CC1" w:rsidRDefault="0047774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4D" w:rsidRPr="00901C76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4D" w:rsidRPr="00901C76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4D" w:rsidRPr="00901C76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1B4CC1" w:rsidRPr="001B4CC1" w:rsidTr="00346F19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B4CC1" w:rsidRPr="001B4CC1" w:rsidRDefault="0047774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47774D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7771,0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901C76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901C76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1875,8</w:t>
            </w:r>
          </w:p>
        </w:tc>
      </w:tr>
    </w:tbl>
    <w:p w:rsidR="001B4CC1" w:rsidRPr="001B4CC1" w:rsidRDefault="001B4CC1" w:rsidP="001B4CC1">
      <w:pPr>
        <w:spacing w:after="120" w:line="240" w:lineRule="exact"/>
        <w:ind w:right="-5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B4CC1" w:rsidRPr="001B4CC1" w:rsidRDefault="001B4CC1" w:rsidP="001B4CC1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B4CC1" w:rsidRPr="001B4CC1" w:rsidRDefault="001B4CC1" w:rsidP="001B4CC1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br w:type="page"/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1B4CC1" w:rsidRPr="001B4CC1" w:rsidRDefault="001B4CC1" w:rsidP="001B4CC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7</w:t>
      </w:r>
    </w:p>
    <w:p w:rsidR="001B4CC1" w:rsidRPr="001B4CC1" w:rsidRDefault="001B4CC1" w:rsidP="001B4CC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B4CC1" w:rsidRPr="001B4CC1" w:rsidRDefault="001B4CC1" w:rsidP="001B4CC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471758" w:rsidRPr="001B4CC1" w:rsidRDefault="00471758" w:rsidP="0047175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декабря 2023 года №27</w:t>
      </w:r>
    </w:p>
    <w:p w:rsidR="001B4CC1" w:rsidRPr="001B4CC1" w:rsidRDefault="001B4CC1" w:rsidP="001B4CC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Яблоновскому сельскому поселению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</w:t>
      </w:r>
      <w:proofErr w:type="gramStart"/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B4CC1" w:rsidRPr="001B4CC1" w:rsidRDefault="001B4CC1" w:rsidP="001B4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тыс. руб.</w:t>
      </w:r>
    </w:p>
    <w:tbl>
      <w:tblPr>
        <w:tblW w:w="9921" w:type="dxa"/>
        <w:jc w:val="center"/>
        <w:tblInd w:w="1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"/>
        <w:gridCol w:w="1770"/>
        <w:gridCol w:w="1138"/>
        <w:gridCol w:w="2851"/>
        <w:gridCol w:w="996"/>
        <w:gridCol w:w="876"/>
        <w:gridCol w:w="876"/>
      </w:tblGrid>
      <w:tr w:rsidR="001B4CC1" w:rsidRPr="001B4CC1" w:rsidTr="00346F19">
        <w:trPr>
          <w:trHeight w:val="356"/>
          <w:jc w:val="center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 классификации РФ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B4CC1" w:rsidRPr="001B4CC1" w:rsidTr="00346F19">
        <w:trPr>
          <w:trHeight w:val="41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Целевая, статья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4CC1" w:rsidRPr="001B4CC1" w:rsidTr="0047774D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DD1E8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1056,0</w:t>
            </w:r>
          </w:p>
        </w:tc>
      </w:tr>
      <w:tr w:rsidR="001B4CC1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DD1E8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</w:t>
            </w:r>
          </w:p>
        </w:tc>
      </w:tr>
      <w:tr w:rsidR="001B4CC1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DD1E8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438,3</w:t>
            </w:r>
          </w:p>
        </w:tc>
      </w:tr>
      <w:tr w:rsidR="001B4CC1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1B4CC1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DD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DD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DD1E8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47774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B4CC1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AC610B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AC610B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AC610B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</w:t>
            </w:r>
          </w:p>
        </w:tc>
      </w:tr>
      <w:tr w:rsidR="001B4CC1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AC610B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AC610B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AC610B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</w:tr>
      <w:tr w:rsidR="001B4CC1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DD1E8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AC610B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AC610B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1B4CC1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1B4CC1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AC610B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DD1E8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AC610B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AC610B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1B4CC1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DD1E8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AC610B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AC610B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B4CC1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DD1E8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AC610B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AC610B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013 02 73880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DD1E8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B4CC1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DD1E8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CC1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  <w:r w:rsidR="00DD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1B4CC1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901C76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D9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D92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90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D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01C76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01C76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DD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013 03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C76" w:rsidRPr="001B4CC1" w:rsidTr="00901C76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1083,0</w:t>
            </w:r>
          </w:p>
        </w:tc>
      </w:tr>
      <w:tr w:rsidR="00901C76" w:rsidRPr="001B4CC1" w:rsidTr="00901C76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«Проведение мероприятий по благоустройству населенных пунктов»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901C76" w:rsidRPr="001B4CC1" w:rsidTr="00346F19">
        <w:trPr>
          <w:trHeight w:val="33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1C76" w:rsidRPr="001B4CC1" w:rsidTr="00346F19">
        <w:trPr>
          <w:trHeight w:val="33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1C76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6" w:rsidRPr="001B4CC1" w:rsidRDefault="00901C76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90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11279,1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6" w:rsidRPr="001B4CC1" w:rsidRDefault="00901C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5314,7</w:t>
            </w:r>
          </w:p>
        </w:tc>
      </w:tr>
    </w:tbl>
    <w:p w:rsidR="001B4CC1" w:rsidRPr="001B4CC1" w:rsidRDefault="001B4CC1" w:rsidP="001B4CC1"/>
    <w:p w:rsidR="00B56E72" w:rsidRDefault="00B56E72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Pr="00471758" w:rsidRDefault="00A45AB8" w:rsidP="00471758">
      <w:pPr>
        <w:spacing w:after="0" w:line="240" w:lineRule="auto"/>
        <w:ind w:left="4500" w:hanging="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8</w:t>
      </w:r>
    </w:p>
    <w:p w:rsidR="00A45AB8" w:rsidRPr="00471758" w:rsidRDefault="00471758" w:rsidP="00471758">
      <w:pPr>
        <w:spacing w:after="0" w:line="240" w:lineRule="auto"/>
        <w:ind w:left="4500" w:hanging="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</w:t>
      </w:r>
      <w:r w:rsidR="00A45AB8" w:rsidRPr="00471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земского собрания</w:t>
      </w:r>
    </w:p>
    <w:p w:rsidR="00A45AB8" w:rsidRPr="00471758" w:rsidRDefault="00A45AB8" w:rsidP="00471758">
      <w:pPr>
        <w:spacing w:after="0" w:line="240" w:lineRule="auto"/>
        <w:ind w:left="4500" w:hanging="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471758" w:rsidRPr="00471758" w:rsidRDefault="00471758" w:rsidP="00471758">
      <w:pPr>
        <w:spacing w:after="0" w:line="240" w:lineRule="auto"/>
        <w:ind w:left="4536" w:hanging="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 декабря 2023 года №27</w:t>
      </w:r>
    </w:p>
    <w:p w:rsidR="00A45AB8" w:rsidRPr="00A45AB8" w:rsidRDefault="00A45AB8" w:rsidP="00A45AB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AB8" w:rsidRPr="00A45AB8" w:rsidRDefault="00A45AB8" w:rsidP="00A45A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сельского поселения на 2023 год и плановый период 2024 и 2025 годов</w:t>
      </w:r>
    </w:p>
    <w:p w:rsidR="00A45AB8" w:rsidRPr="00A45AB8" w:rsidRDefault="00A45AB8" w:rsidP="00A45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AB8" w:rsidRPr="00A45AB8" w:rsidRDefault="00A45AB8" w:rsidP="00A45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B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459"/>
        <w:gridCol w:w="3435"/>
        <w:gridCol w:w="996"/>
        <w:gridCol w:w="1211"/>
        <w:gridCol w:w="1185"/>
      </w:tblGrid>
      <w:tr w:rsidR="00A45AB8" w:rsidRPr="00A45AB8" w:rsidTr="00A45AB8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бюджетной    классификации РФ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A45AB8" w:rsidRPr="00A45AB8" w:rsidTr="00A45AB8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Плановый</w:t>
            </w:r>
          </w:p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</w:t>
            </w:r>
          </w:p>
        </w:tc>
      </w:tr>
      <w:tr w:rsidR="00A45AB8" w:rsidRPr="00A45AB8" w:rsidTr="00A45AB8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5AB8" w:rsidRPr="00A45AB8" w:rsidTr="00A45AB8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2025год</w:t>
            </w:r>
          </w:p>
        </w:tc>
      </w:tr>
      <w:tr w:rsidR="00A45AB8" w:rsidRPr="00A45AB8" w:rsidTr="00A45AB8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5AB8" w:rsidRPr="00A45AB8" w:rsidTr="00A45AB8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5AB8" w:rsidRPr="00A45AB8" w:rsidTr="00A45AB8">
        <w:trPr>
          <w:trHeight w:val="3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AB8" w:rsidRPr="00A45AB8" w:rsidTr="00A45AB8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0,0,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45AB8" w:rsidRPr="00A45AB8" w:rsidTr="00A45AB8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5AB8" w:rsidRPr="00A45AB8" w:rsidTr="00A45AB8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5AB8" w:rsidRPr="00A45AB8" w:rsidTr="00A45AB8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11279,1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5314,7</w:t>
            </w:r>
          </w:p>
        </w:tc>
      </w:tr>
      <w:tr w:rsidR="00A45AB8" w:rsidRPr="00A45AB8" w:rsidTr="00A45AB8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E061B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11279,1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5314,7</w:t>
            </w:r>
          </w:p>
        </w:tc>
      </w:tr>
      <w:tr w:rsidR="00A45AB8" w:rsidRPr="00A45AB8" w:rsidTr="00A45AB8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E061B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11279,1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5314,7</w:t>
            </w:r>
          </w:p>
        </w:tc>
      </w:tr>
      <w:tr w:rsidR="00A45AB8" w:rsidRPr="00A45AB8" w:rsidTr="00A45AB8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E061B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11279,1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5314,7</w:t>
            </w:r>
          </w:p>
        </w:tc>
      </w:tr>
      <w:tr w:rsidR="00A45AB8" w:rsidRPr="00A45AB8" w:rsidTr="00A45AB8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A45AB8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E061B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11279,1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A45AB8" w:rsidRPr="00A45AB8" w:rsidTr="00A45AB8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E061B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11279,1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Default="00A45AB8" w:rsidP="00E0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B8" w:rsidRPr="00A45AB8" w:rsidRDefault="00A45AB8" w:rsidP="00E0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A45AB8" w:rsidRPr="00A45AB8" w:rsidTr="00A45AB8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E061B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11279,1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Default="00A45AB8" w:rsidP="00E0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B8" w:rsidRPr="00A45AB8" w:rsidRDefault="00A45AB8" w:rsidP="00E0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A45AB8" w:rsidRPr="00A45AB8" w:rsidTr="00A45AB8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E061B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11279,1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Default="00A45AB8" w:rsidP="00E0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AB8" w:rsidRPr="00A45AB8" w:rsidRDefault="00A45AB8" w:rsidP="00E0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A45AB8" w:rsidRPr="00A45AB8" w:rsidTr="00A45AB8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A45AB8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A45AB8">
        <w:trPr>
          <w:trHeight w:val="7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45AB8" w:rsidRDefault="00A45AB8" w:rsidP="00A45AB8">
      <w:pPr>
        <w:spacing w:after="0" w:line="240" w:lineRule="auto"/>
        <w:ind w:left="4820"/>
        <w:jc w:val="center"/>
      </w:pPr>
    </w:p>
    <w:sectPr w:rsidR="00A45AB8" w:rsidSect="00A0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F87"/>
    <w:rsid w:val="00032B5A"/>
    <w:rsid w:val="0003745D"/>
    <w:rsid w:val="000B7D79"/>
    <w:rsid w:val="00110CE8"/>
    <w:rsid w:val="001B4CC1"/>
    <w:rsid w:val="001B7F87"/>
    <w:rsid w:val="0031492D"/>
    <w:rsid w:val="00340B88"/>
    <w:rsid w:val="00346F19"/>
    <w:rsid w:val="00445CED"/>
    <w:rsid w:val="00471758"/>
    <w:rsid w:val="0047774D"/>
    <w:rsid w:val="0053340A"/>
    <w:rsid w:val="005F14DE"/>
    <w:rsid w:val="00664440"/>
    <w:rsid w:val="006979AF"/>
    <w:rsid w:val="006B2C12"/>
    <w:rsid w:val="00901C76"/>
    <w:rsid w:val="009109D7"/>
    <w:rsid w:val="00965969"/>
    <w:rsid w:val="00A022D9"/>
    <w:rsid w:val="00A04FA9"/>
    <w:rsid w:val="00A45AB8"/>
    <w:rsid w:val="00AC610B"/>
    <w:rsid w:val="00B51EDF"/>
    <w:rsid w:val="00B56E72"/>
    <w:rsid w:val="00B73E05"/>
    <w:rsid w:val="00BA12FC"/>
    <w:rsid w:val="00C25CD8"/>
    <w:rsid w:val="00CA57B0"/>
    <w:rsid w:val="00D37D9B"/>
    <w:rsid w:val="00D65F71"/>
    <w:rsid w:val="00D92582"/>
    <w:rsid w:val="00DD1E86"/>
    <w:rsid w:val="00DD2EFA"/>
    <w:rsid w:val="00E061BB"/>
    <w:rsid w:val="00F440BE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D9"/>
  </w:style>
  <w:style w:type="paragraph" w:styleId="1">
    <w:name w:val="heading 1"/>
    <w:basedOn w:val="a"/>
    <w:next w:val="a"/>
    <w:link w:val="10"/>
    <w:qFormat/>
    <w:rsid w:val="001B4CC1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B4CC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C1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1B4CC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B4CC1"/>
  </w:style>
  <w:style w:type="character" w:styleId="a3">
    <w:name w:val="Hyperlink"/>
    <w:uiPriority w:val="99"/>
    <w:unhideWhenUsed/>
    <w:rsid w:val="001B4C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4CC1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1B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1B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1B4CC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1B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1B4CC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1B4C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1B4C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1B4CC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B4CC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1B4CC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B4C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1B4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1B4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1B4CC1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1B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B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B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1B4CC1"/>
    <w:rPr>
      <w:sz w:val="24"/>
      <w:szCs w:val="24"/>
    </w:rPr>
  </w:style>
  <w:style w:type="character" w:customStyle="1" w:styleId="wmi-callto">
    <w:name w:val="wmi-callto"/>
    <w:basedOn w:val="a0"/>
    <w:rsid w:val="001B4CC1"/>
  </w:style>
  <w:style w:type="character" w:customStyle="1" w:styleId="apple-converted-space">
    <w:name w:val="apple-converted-space"/>
    <w:basedOn w:val="a0"/>
    <w:rsid w:val="001B4CC1"/>
  </w:style>
  <w:style w:type="character" w:customStyle="1" w:styleId="s1">
    <w:name w:val="s1"/>
    <w:basedOn w:val="a0"/>
    <w:rsid w:val="001B4CC1"/>
  </w:style>
  <w:style w:type="character" w:customStyle="1" w:styleId="s2">
    <w:name w:val="s2"/>
    <w:basedOn w:val="a0"/>
    <w:rsid w:val="001B4CC1"/>
  </w:style>
  <w:style w:type="character" w:customStyle="1" w:styleId="s3">
    <w:name w:val="s3"/>
    <w:basedOn w:val="a0"/>
    <w:rsid w:val="001B4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4CC1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1B4CC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C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1B4C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B4CC1"/>
  </w:style>
  <w:style w:type="character" w:styleId="a3">
    <w:name w:val="Hyperlink"/>
    <w:uiPriority w:val="99"/>
    <w:semiHidden/>
    <w:unhideWhenUsed/>
    <w:rsid w:val="001B4C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4CC1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1B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1B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semiHidden/>
    <w:rsid w:val="001B4C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semiHidden/>
    <w:unhideWhenUsed/>
    <w:rsid w:val="001B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semiHidden/>
    <w:rsid w:val="001B4C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semiHidden/>
    <w:unhideWhenUsed/>
    <w:rsid w:val="001B4C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1B4C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1B4CC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1B4CC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Balloon Text"/>
    <w:basedOn w:val="a"/>
    <w:link w:val="ad"/>
    <w:semiHidden/>
    <w:unhideWhenUsed/>
    <w:rsid w:val="001B4CC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1B4C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1B4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1B4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1B4CC1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1B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B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B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1B4CC1"/>
    <w:rPr>
      <w:sz w:val="24"/>
      <w:szCs w:val="24"/>
    </w:rPr>
  </w:style>
  <w:style w:type="character" w:customStyle="1" w:styleId="wmi-callto">
    <w:name w:val="wmi-callto"/>
    <w:basedOn w:val="a0"/>
    <w:rsid w:val="001B4CC1"/>
  </w:style>
  <w:style w:type="character" w:customStyle="1" w:styleId="apple-converted-space">
    <w:name w:val="apple-converted-space"/>
    <w:basedOn w:val="a0"/>
    <w:rsid w:val="001B4CC1"/>
  </w:style>
  <w:style w:type="character" w:customStyle="1" w:styleId="s1">
    <w:name w:val="s1"/>
    <w:basedOn w:val="a0"/>
    <w:rsid w:val="001B4CC1"/>
  </w:style>
  <w:style w:type="character" w:customStyle="1" w:styleId="s2">
    <w:name w:val="s2"/>
    <w:basedOn w:val="a0"/>
    <w:rsid w:val="001B4CC1"/>
  </w:style>
  <w:style w:type="character" w:customStyle="1" w:styleId="s3">
    <w:name w:val="s3"/>
    <w:basedOn w:val="a0"/>
    <w:rsid w:val="001B4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blonovskoe-r31.gosweb.gosuslugi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8360-F03C-4175-8F7E-96CA6CC9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4273</Words>
  <Characters>24361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yablonovo</cp:lastModifiedBy>
  <cp:revision>10</cp:revision>
  <cp:lastPrinted>2024-01-09T08:19:00Z</cp:lastPrinted>
  <dcterms:created xsi:type="dcterms:W3CDTF">2023-12-22T11:22:00Z</dcterms:created>
  <dcterms:modified xsi:type="dcterms:W3CDTF">2024-01-09T08:23:00Z</dcterms:modified>
</cp:coreProperties>
</file>