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5A" w:rsidRPr="006B4CF1" w:rsidRDefault="003E0B5A" w:rsidP="003E0B5A">
      <w:pPr>
        <w:widowControl w:val="0"/>
        <w:autoSpaceDE w:val="0"/>
        <w:autoSpaceDN w:val="0"/>
        <w:adjustRightInd w:val="0"/>
        <w:spacing w:after="0"/>
        <w:jc w:val="center"/>
        <w:rPr>
          <w:rFonts w:ascii="Times New Roman" w:eastAsia="PMingLiU" w:hAnsi="Times New Roman" w:cs="Times New Roman"/>
          <w:b/>
          <w:spacing w:val="40"/>
        </w:rPr>
      </w:pPr>
      <w:r w:rsidRPr="006B4CF1">
        <w:rPr>
          <w:rFonts w:ascii="Times New Roman" w:eastAsia="PMingLiU" w:hAnsi="Times New Roman" w:cs="Times New Roman"/>
          <w:b/>
          <w:spacing w:val="40"/>
        </w:rPr>
        <w:t xml:space="preserve">БЕЛГОРОДСКАЯ ОБЛАСТЬ          </w:t>
      </w:r>
    </w:p>
    <w:p w:rsidR="003E0B5A" w:rsidRPr="006B4CF1" w:rsidRDefault="003E0B5A" w:rsidP="003E0B5A">
      <w:pPr>
        <w:widowControl w:val="0"/>
        <w:autoSpaceDE w:val="0"/>
        <w:autoSpaceDN w:val="0"/>
        <w:adjustRightInd w:val="0"/>
        <w:spacing w:after="0" w:line="360" w:lineRule="auto"/>
        <w:jc w:val="center"/>
        <w:rPr>
          <w:rFonts w:ascii="Times New Roman" w:hAnsi="Times New Roman" w:cs="Times New Roman"/>
          <w:b/>
          <w:sz w:val="10"/>
          <w:szCs w:val="10"/>
        </w:rPr>
      </w:pPr>
    </w:p>
    <w:p w:rsidR="003E0B5A" w:rsidRPr="006B4CF1" w:rsidRDefault="003E0B5A" w:rsidP="003E0B5A">
      <w:pPr>
        <w:widowControl w:val="0"/>
        <w:autoSpaceDE w:val="0"/>
        <w:autoSpaceDN w:val="0"/>
        <w:adjustRightInd w:val="0"/>
        <w:spacing w:after="0"/>
        <w:jc w:val="center"/>
        <w:rPr>
          <w:rFonts w:ascii="Times New Roman" w:hAnsi="Times New Roman" w:cs="Times New Roman"/>
          <w:b/>
          <w:sz w:val="36"/>
          <w:szCs w:val="36"/>
        </w:rPr>
      </w:pPr>
      <w:r w:rsidRPr="006B4CF1">
        <w:rPr>
          <w:rFonts w:ascii="Times New Roman" w:hAnsi="Times New Roman" w:cs="Times New Roman"/>
          <w:b/>
          <w:sz w:val="36"/>
          <w:szCs w:val="36"/>
        </w:rPr>
        <w:t>АДМИНИСТРАЦИЯ ЯБЛОНОВСКОГО СЕЛЬСКОГО ПОСЕЛЕНИЯ МУНИЦИПАЛЬНЫЙ РАЙОН «КОРОЧАНСКИЙ РАЙОН»</w:t>
      </w:r>
    </w:p>
    <w:p w:rsidR="003E0B5A" w:rsidRPr="006B4CF1" w:rsidRDefault="003E0B5A" w:rsidP="003E0B5A">
      <w:pPr>
        <w:widowControl w:val="0"/>
        <w:autoSpaceDE w:val="0"/>
        <w:autoSpaceDN w:val="0"/>
        <w:adjustRightInd w:val="0"/>
        <w:spacing w:after="0"/>
        <w:jc w:val="center"/>
        <w:rPr>
          <w:rFonts w:ascii="Times New Roman" w:hAnsi="Times New Roman" w:cs="Times New Roman"/>
          <w:b/>
          <w:sz w:val="36"/>
          <w:szCs w:val="36"/>
        </w:rPr>
      </w:pPr>
    </w:p>
    <w:p w:rsidR="003E0B5A" w:rsidRPr="006B4CF1" w:rsidRDefault="003E0B5A" w:rsidP="003E0B5A">
      <w:pPr>
        <w:spacing w:after="0"/>
        <w:jc w:val="center"/>
        <w:rPr>
          <w:rFonts w:ascii="Times New Roman" w:hAnsi="Times New Roman" w:cs="Times New Roman"/>
          <w:sz w:val="32"/>
          <w:szCs w:val="32"/>
        </w:rPr>
      </w:pPr>
      <w:proofErr w:type="gramStart"/>
      <w:r w:rsidRPr="006B4CF1">
        <w:rPr>
          <w:rFonts w:ascii="Times New Roman" w:hAnsi="Times New Roman" w:cs="Times New Roman"/>
          <w:sz w:val="32"/>
          <w:szCs w:val="32"/>
        </w:rPr>
        <w:t>П</w:t>
      </w:r>
      <w:proofErr w:type="gramEnd"/>
      <w:r w:rsidRPr="006B4CF1">
        <w:rPr>
          <w:rFonts w:ascii="Times New Roman" w:hAnsi="Times New Roman" w:cs="Times New Roman"/>
          <w:sz w:val="32"/>
          <w:szCs w:val="32"/>
        </w:rPr>
        <w:t xml:space="preserve"> О С Т А Н О В Л Е Н И Е</w:t>
      </w:r>
    </w:p>
    <w:p w:rsidR="003E0B5A" w:rsidRPr="006B4CF1" w:rsidRDefault="003E0B5A" w:rsidP="003E0B5A">
      <w:pPr>
        <w:spacing w:after="0"/>
        <w:jc w:val="center"/>
        <w:rPr>
          <w:rFonts w:ascii="Times New Roman" w:hAnsi="Times New Roman" w:cs="Times New Roman"/>
          <w:b/>
          <w:sz w:val="17"/>
          <w:szCs w:val="17"/>
        </w:rPr>
      </w:pPr>
      <w:r w:rsidRPr="006B4CF1">
        <w:rPr>
          <w:rFonts w:ascii="Times New Roman" w:hAnsi="Times New Roman" w:cs="Times New Roman"/>
          <w:b/>
          <w:sz w:val="17"/>
          <w:szCs w:val="17"/>
        </w:rPr>
        <w:t>с. Яблоново</w:t>
      </w:r>
    </w:p>
    <w:p w:rsidR="00CB6B96" w:rsidRDefault="00CB6B96" w:rsidP="00CB6B96">
      <w:pPr>
        <w:widowControl w:val="0"/>
        <w:rPr>
          <w:rFonts w:eastAsia="Tahoma"/>
          <w:color w:val="000000"/>
          <w:szCs w:val="28"/>
          <w:lang w:bidi="ru-RU"/>
        </w:rPr>
      </w:pPr>
    </w:p>
    <w:tbl>
      <w:tblPr>
        <w:tblW w:w="9606" w:type="dxa"/>
        <w:tblLook w:val="04A0"/>
      </w:tblPr>
      <w:tblGrid>
        <w:gridCol w:w="311"/>
        <w:gridCol w:w="506"/>
        <w:gridCol w:w="310"/>
        <w:gridCol w:w="1380"/>
        <w:gridCol w:w="301"/>
        <w:gridCol w:w="426"/>
        <w:gridCol w:w="336"/>
        <w:gridCol w:w="4618"/>
        <w:gridCol w:w="321"/>
        <w:gridCol w:w="1097"/>
      </w:tblGrid>
      <w:tr w:rsidR="006B4CF1" w:rsidRPr="005677E4" w:rsidTr="006A70A5">
        <w:tc>
          <w:tcPr>
            <w:tcW w:w="311" w:type="dxa"/>
            <w:vAlign w:val="bottom"/>
          </w:tcPr>
          <w:p w:rsidR="006B4CF1" w:rsidRPr="005677E4" w:rsidRDefault="006B4CF1" w:rsidP="006A70A5">
            <w:pPr>
              <w:spacing w:after="0"/>
              <w:jc w:val="center"/>
              <w:rPr>
                <w:rFonts w:ascii="Times New Roman" w:hAnsi="Times New Roman" w:cs="Times New Roman"/>
                <w:sz w:val="17"/>
                <w:szCs w:val="17"/>
              </w:rPr>
            </w:pPr>
            <w:r w:rsidRPr="005677E4">
              <w:rPr>
                <w:rFonts w:ascii="Times New Roman" w:hAnsi="Times New Roman" w:cs="Times New Roman"/>
                <w:b/>
                <w:sz w:val="17"/>
                <w:szCs w:val="17"/>
              </w:rPr>
              <w:t>«</w:t>
            </w:r>
          </w:p>
        </w:tc>
        <w:tc>
          <w:tcPr>
            <w:tcW w:w="506" w:type="dxa"/>
            <w:tcBorders>
              <w:bottom w:val="single" w:sz="4" w:space="0" w:color="auto"/>
            </w:tcBorders>
            <w:vAlign w:val="bottom"/>
          </w:tcPr>
          <w:p w:rsidR="006B4CF1" w:rsidRPr="005677E4" w:rsidRDefault="006B4CF1" w:rsidP="006A70A5">
            <w:pPr>
              <w:spacing w:after="0"/>
              <w:ind w:left="-141" w:right="-74"/>
              <w:jc w:val="center"/>
              <w:rPr>
                <w:rFonts w:ascii="Times New Roman" w:hAnsi="Times New Roman" w:cs="Times New Roman"/>
                <w:sz w:val="28"/>
                <w:szCs w:val="28"/>
              </w:rPr>
            </w:pPr>
            <w:r>
              <w:rPr>
                <w:rFonts w:ascii="Times New Roman" w:hAnsi="Times New Roman" w:cs="Times New Roman"/>
                <w:sz w:val="28"/>
                <w:szCs w:val="28"/>
              </w:rPr>
              <w:t>19</w:t>
            </w:r>
          </w:p>
        </w:tc>
        <w:tc>
          <w:tcPr>
            <w:tcW w:w="310" w:type="dxa"/>
            <w:vAlign w:val="bottom"/>
          </w:tcPr>
          <w:p w:rsidR="006B4CF1" w:rsidRPr="005677E4" w:rsidRDefault="006B4CF1" w:rsidP="006A70A5">
            <w:pPr>
              <w:spacing w:after="0"/>
              <w:ind w:left="-108" w:right="-80"/>
              <w:jc w:val="center"/>
              <w:rPr>
                <w:rFonts w:ascii="Times New Roman" w:hAnsi="Times New Roman" w:cs="Times New Roman"/>
                <w:sz w:val="2"/>
                <w:szCs w:val="2"/>
              </w:rPr>
            </w:pPr>
            <w:r w:rsidRPr="005677E4">
              <w:rPr>
                <w:rFonts w:ascii="Times New Roman" w:hAnsi="Times New Roman" w:cs="Times New Roman"/>
                <w:b/>
                <w:sz w:val="17"/>
                <w:szCs w:val="17"/>
              </w:rPr>
              <w:t>»</w:t>
            </w:r>
          </w:p>
        </w:tc>
        <w:tc>
          <w:tcPr>
            <w:tcW w:w="1380" w:type="dxa"/>
            <w:tcBorders>
              <w:bottom w:val="single" w:sz="4" w:space="0" w:color="auto"/>
            </w:tcBorders>
            <w:vAlign w:val="bottom"/>
          </w:tcPr>
          <w:p w:rsidR="006B4CF1" w:rsidRPr="005677E4" w:rsidRDefault="006B4CF1" w:rsidP="006A70A5">
            <w:pPr>
              <w:spacing w:after="0"/>
              <w:ind w:left="-141" w:right="-74"/>
              <w:jc w:val="center"/>
              <w:rPr>
                <w:rFonts w:ascii="Times New Roman" w:hAnsi="Times New Roman" w:cs="Times New Roman"/>
                <w:sz w:val="28"/>
                <w:szCs w:val="28"/>
              </w:rPr>
            </w:pPr>
            <w:r>
              <w:rPr>
                <w:rFonts w:ascii="Times New Roman" w:hAnsi="Times New Roman" w:cs="Times New Roman"/>
                <w:sz w:val="28"/>
                <w:szCs w:val="28"/>
              </w:rPr>
              <w:t>ноября</w:t>
            </w:r>
          </w:p>
        </w:tc>
        <w:tc>
          <w:tcPr>
            <w:tcW w:w="301" w:type="dxa"/>
            <w:vAlign w:val="bottom"/>
          </w:tcPr>
          <w:p w:rsidR="006B4CF1" w:rsidRPr="005677E4" w:rsidRDefault="006B4CF1" w:rsidP="006A70A5">
            <w:pPr>
              <w:spacing w:after="0"/>
              <w:ind w:left="-141" w:right="-74"/>
              <w:jc w:val="center"/>
              <w:rPr>
                <w:rFonts w:ascii="Times New Roman" w:hAnsi="Times New Roman" w:cs="Times New Roman"/>
                <w:sz w:val="17"/>
                <w:szCs w:val="17"/>
              </w:rPr>
            </w:pPr>
            <w:r w:rsidRPr="005677E4">
              <w:rPr>
                <w:rFonts w:ascii="Times New Roman" w:hAnsi="Times New Roman" w:cs="Times New Roman"/>
                <w:sz w:val="17"/>
                <w:szCs w:val="17"/>
              </w:rPr>
              <w:t>20</w:t>
            </w:r>
          </w:p>
        </w:tc>
        <w:tc>
          <w:tcPr>
            <w:tcW w:w="426" w:type="dxa"/>
            <w:tcBorders>
              <w:bottom w:val="single" w:sz="4" w:space="0" w:color="auto"/>
            </w:tcBorders>
            <w:vAlign w:val="bottom"/>
          </w:tcPr>
          <w:p w:rsidR="006B4CF1" w:rsidRPr="005677E4" w:rsidRDefault="006B4CF1" w:rsidP="006A70A5">
            <w:pPr>
              <w:spacing w:after="0"/>
              <w:ind w:left="-141" w:right="-74"/>
              <w:jc w:val="center"/>
              <w:rPr>
                <w:rFonts w:ascii="Times New Roman" w:hAnsi="Times New Roman" w:cs="Times New Roman"/>
                <w:sz w:val="28"/>
                <w:szCs w:val="28"/>
              </w:rPr>
            </w:pPr>
            <w:r w:rsidRPr="005677E4">
              <w:rPr>
                <w:rFonts w:ascii="Times New Roman" w:hAnsi="Times New Roman" w:cs="Times New Roman"/>
                <w:sz w:val="28"/>
                <w:szCs w:val="28"/>
              </w:rPr>
              <w:t>21</w:t>
            </w:r>
          </w:p>
        </w:tc>
        <w:tc>
          <w:tcPr>
            <w:tcW w:w="335" w:type="dxa"/>
            <w:vAlign w:val="bottom"/>
          </w:tcPr>
          <w:p w:rsidR="006B4CF1" w:rsidRPr="005677E4" w:rsidRDefault="006B4CF1" w:rsidP="006A70A5">
            <w:pPr>
              <w:spacing w:after="0"/>
              <w:jc w:val="center"/>
              <w:rPr>
                <w:rFonts w:ascii="Times New Roman" w:hAnsi="Times New Roman" w:cs="Times New Roman"/>
                <w:sz w:val="17"/>
                <w:szCs w:val="17"/>
              </w:rPr>
            </w:pPr>
            <w:proofErr w:type="gramStart"/>
            <w:r w:rsidRPr="005677E4">
              <w:rPr>
                <w:rFonts w:ascii="Times New Roman" w:hAnsi="Times New Roman" w:cs="Times New Roman"/>
                <w:b/>
                <w:sz w:val="17"/>
                <w:szCs w:val="17"/>
              </w:rPr>
              <w:t>г</w:t>
            </w:r>
            <w:proofErr w:type="gramEnd"/>
            <w:r w:rsidRPr="005677E4">
              <w:rPr>
                <w:rFonts w:ascii="Times New Roman" w:hAnsi="Times New Roman" w:cs="Times New Roman"/>
                <w:b/>
                <w:sz w:val="17"/>
                <w:szCs w:val="17"/>
              </w:rPr>
              <w:t>.</w:t>
            </w:r>
          </w:p>
        </w:tc>
        <w:tc>
          <w:tcPr>
            <w:tcW w:w="4619" w:type="dxa"/>
            <w:vAlign w:val="bottom"/>
          </w:tcPr>
          <w:p w:rsidR="006B4CF1" w:rsidRPr="005677E4" w:rsidRDefault="006B4CF1" w:rsidP="006A70A5">
            <w:pPr>
              <w:spacing w:after="0"/>
              <w:jc w:val="center"/>
              <w:rPr>
                <w:rFonts w:ascii="Times New Roman" w:hAnsi="Times New Roman" w:cs="Times New Roman"/>
                <w:sz w:val="17"/>
                <w:szCs w:val="17"/>
              </w:rPr>
            </w:pPr>
          </w:p>
        </w:tc>
        <w:tc>
          <w:tcPr>
            <w:tcW w:w="321" w:type="dxa"/>
            <w:vAlign w:val="bottom"/>
          </w:tcPr>
          <w:p w:rsidR="006B4CF1" w:rsidRPr="005677E4" w:rsidRDefault="006B4CF1" w:rsidP="006A70A5">
            <w:pPr>
              <w:spacing w:after="0"/>
              <w:ind w:right="-85"/>
              <w:jc w:val="center"/>
              <w:rPr>
                <w:rFonts w:ascii="Times New Roman" w:hAnsi="Times New Roman" w:cs="Times New Roman"/>
                <w:sz w:val="17"/>
                <w:szCs w:val="17"/>
              </w:rPr>
            </w:pPr>
            <w:r w:rsidRPr="005677E4">
              <w:rPr>
                <w:rFonts w:ascii="Times New Roman" w:hAnsi="Times New Roman" w:cs="Times New Roman"/>
                <w:b/>
                <w:sz w:val="17"/>
                <w:szCs w:val="17"/>
              </w:rPr>
              <w:t>№</w:t>
            </w:r>
          </w:p>
        </w:tc>
        <w:tc>
          <w:tcPr>
            <w:tcW w:w="1097" w:type="dxa"/>
            <w:tcBorders>
              <w:bottom w:val="single" w:sz="4" w:space="0" w:color="auto"/>
            </w:tcBorders>
            <w:vAlign w:val="bottom"/>
          </w:tcPr>
          <w:p w:rsidR="006B4CF1" w:rsidRPr="005677E4" w:rsidRDefault="006B4CF1" w:rsidP="006A70A5">
            <w:pPr>
              <w:spacing w:after="0"/>
              <w:ind w:left="-141" w:right="-74"/>
              <w:jc w:val="center"/>
              <w:rPr>
                <w:rFonts w:ascii="Times New Roman" w:hAnsi="Times New Roman" w:cs="Times New Roman"/>
                <w:sz w:val="28"/>
                <w:szCs w:val="28"/>
              </w:rPr>
            </w:pPr>
            <w:r>
              <w:rPr>
                <w:rFonts w:ascii="Times New Roman" w:hAnsi="Times New Roman" w:cs="Times New Roman"/>
                <w:sz w:val="28"/>
                <w:szCs w:val="28"/>
              </w:rPr>
              <w:t>33</w:t>
            </w:r>
          </w:p>
        </w:tc>
      </w:tr>
    </w:tbl>
    <w:p w:rsidR="006B4CF1" w:rsidRPr="009B5803" w:rsidRDefault="006B4CF1" w:rsidP="00CB6B96">
      <w:pPr>
        <w:widowControl w:val="0"/>
        <w:rPr>
          <w:rFonts w:ascii="Times New Roman" w:eastAsia="Tahoma" w:hAnsi="Times New Roman" w:cs="Times New Roman"/>
          <w:color w:val="000000"/>
          <w:szCs w:val="28"/>
          <w:lang w:bidi="ru-RU"/>
        </w:rPr>
      </w:pPr>
    </w:p>
    <w:p w:rsidR="00DF010C" w:rsidRPr="009B5803" w:rsidRDefault="00DF010C" w:rsidP="00DF010C">
      <w:pPr>
        <w:spacing w:after="0" w:line="240" w:lineRule="auto"/>
        <w:rPr>
          <w:rFonts w:ascii="Times New Roman" w:eastAsia="Times New Roman" w:hAnsi="Times New Roman" w:cs="Times New Roman"/>
          <w:sz w:val="28"/>
          <w:szCs w:val="28"/>
          <w:lang w:eastAsia="ru-RU"/>
        </w:rPr>
      </w:pPr>
    </w:p>
    <w:p w:rsidR="00DF010C" w:rsidRPr="00DF010C" w:rsidRDefault="00DC2849" w:rsidP="00DC2849">
      <w:pPr>
        <w:tabs>
          <w:tab w:val="left" w:pos="5103"/>
        </w:tabs>
        <w:spacing w:after="0" w:line="240" w:lineRule="auto"/>
        <w:ind w:right="42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Об утверждении </w:t>
      </w:r>
      <w:proofErr w:type="gramStart"/>
      <w:r w:rsidR="00DF010C" w:rsidRPr="00DF010C">
        <w:rPr>
          <w:rFonts w:ascii="Times New Roman" w:eastAsia="Times New Roman" w:hAnsi="Times New Roman" w:cs="Times New Roman"/>
          <w:b/>
          <w:bCs/>
          <w:sz w:val="28"/>
          <w:szCs w:val="28"/>
          <w:lang w:eastAsia="ru-RU"/>
        </w:rPr>
        <w:t>ад</w:t>
      </w:r>
      <w:r w:rsidR="00DF010C" w:rsidRPr="00DF010C">
        <w:rPr>
          <w:rFonts w:ascii="Times New Roman" w:eastAsia="Times New Roman" w:hAnsi="Times New Roman" w:cs="Times New Roman"/>
          <w:b/>
          <w:sz w:val="28"/>
          <w:szCs w:val="28"/>
          <w:lang w:eastAsia="ru-RU"/>
        </w:rPr>
        <w:t>министративного</w:t>
      </w:r>
      <w:proofErr w:type="gramEnd"/>
    </w:p>
    <w:p w:rsidR="00DF010C" w:rsidRPr="00AA2889" w:rsidRDefault="00DF010C" w:rsidP="00DC2849">
      <w:pPr>
        <w:tabs>
          <w:tab w:val="left" w:pos="4962"/>
          <w:tab w:val="left" w:pos="5103"/>
        </w:tabs>
        <w:suppressAutoHyphens/>
        <w:spacing w:after="0" w:line="240" w:lineRule="auto"/>
        <w:ind w:right="4392"/>
        <w:jc w:val="both"/>
        <w:rPr>
          <w:rFonts w:ascii="Times New Roman" w:eastAsia="Times New Roman" w:hAnsi="Times New Roman" w:cs="Times New Roman"/>
          <w:b/>
          <w:sz w:val="28"/>
          <w:szCs w:val="28"/>
          <w:lang w:eastAsia="zh-CN"/>
        </w:rPr>
      </w:pP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по предоставлению муниципальной</w:t>
      </w:r>
      <w:r w:rsidR="00DC2849">
        <w:rPr>
          <w:rFonts w:ascii="Times New Roman" w:eastAsia="Times New Roman" w:hAnsi="Times New Roman" w:cs="Times New Roman"/>
          <w:b/>
          <w:sz w:val="28"/>
          <w:szCs w:val="28"/>
          <w:lang w:eastAsia="zh-CN"/>
        </w:rPr>
        <w:t xml:space="preserve"> </w:t>
      </w: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005269F4">
        <w:rPr>
          <w:rStyle w:val="10pt"/>
          <w:sz w:val="28"/>
          <w:szCs w:val="28"/>
        </w:rPr>
        <w:t xml:space="preserve"> на территории </w:t>
      </w:r>
      <w:r w:rsidR="00DC2849">
        <w:rPr>
          <w:rStyle w:val="10pt"/>
          <w:sz w:val="28"/>
          <w:szCs w:val="28"/>
        </w:rPr>
        <w:t>Яблоно</w:t>
      </w:r>
      <w:r w:rsidR="005269F4">
        <w:rPr>
          <w:rStyle w:val="10pt"/>
          <w:sz w:val="28"/>
          <w:szCs w:val="28"/>
        </w:rPr>
        <w:t>вского сельского поселения</w:t>
      </w:r>
      <w:r w:rsidRPr="00AA2889">
        <w:rPr>
          <w:rFonts w:ascii="Times New Roman" w:eastAsia="Times New Roman" w:hAnsi="Times New Roman" w:cs="Times New Roman"/>
          <w:b/>
          <w:sz w:val="28"/>
          <w:szCs w:val="28"/>
          <w:lang w:eastAsia="zh-CN"/>
        </w:rPr>
        <w:t>»</w:t>
      </w:r>
    </w:p>
    <w:p w:rsidR="00DF010C" w:rsidRPr="00DF010C"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Calibri"/>
          <w:sz w:val="28"/>
          <w:szCs w:val="28"/>
          <w:lang w:eastAsia="ru-RU"/>
        </w:rPr>
      </w:pPr>
      <w:proofErr w:type="gramStart"/>
      <w:r w:rsidRPr="00DF010C">
        <w:rPr>
          <w:rFonts w:ascii="Times New Roman" w:eastAsia="Times New Roman" w:hAnsi="Times New Roman" w:cs="Calibri"/>
          <w:sz w:val="28"/>
          <w:szCs w:val="28"/>
          <w:lang w:eastAsia="ru-RU"/>
        </w:rPr>
        <w:t>Во исполнение Федерального закона от 27 июля 2010 года № 210-ФЗ   «Об организации предоставления государственных и муниципальных услуг»</w:t>
      </w:r>
      <w:r w:rsidR="00297144">
        <w:rPr>
          <w:rFonts w:ascii="Times New Roman" w:eastAsia="Times New Roman" w:hAnsi="Times New Roman" w:cs="Calibri"/>
          <w:sz w:val="28"/>
          <w:szCs w:val="28"/>
          <w:lang w:eastAsia="ru-RU"/>
        </w:rPr>
        <w:t xml:space="preserve"> (с изменениями от 19.12.2016 № 433-ФЗ «О внесении изменений в статью 7 Федерального закона </w:t>
      </w:r>
      <w:r w:rsidR="00297144" w:rsidRPr="00DF010C">
        <w:rPr>
          <w:rFonts w:ascii="Times New Roman" w:eastAsia="Times New Roman" w:hAnsi="Times New Roman" w:cs="Calibri"/>
          <w:sz w:val="28"/>
          <w:szCs w:val="28"/>
          <w:lang w:eastAsia="ru-RU"/>
        </w:rPr>
        <w:t>от 27 июля 2010 года № 210-ФЗ   «Об организации предоставления государственных и муниципальных услуг»</w:t>
      </w:r>
      <w:r w:rsidR="00587450">
        <w:rPr>
          <w:rFonts w:ascii="Times New Roman" w:eastAsia="Times New Roman" w:hAnsi="Times New Roman" w:cs="Calibri"/>
          <w:sz w:val="28"/>
          <w:szCs w:val="28"/>
          <w:lang w:eastAsia="ru-RU"/>
        </w:rPr>
        <w:t>)</w:t>
      </w:r>
      <w:r w:rsidRPr="00DF010C">
        <w:rPr>
          <w:rFonts w:ascii="Times New Roman" w:eastAsia="Times New Roman" w:hAnsi="Times New Roman" w:cs="Calibri"/>
          <w:sz w:val="28"/>
          <w:szCs w:val="28"/>
          <w:lang w:eastAsia="ru-RU"/>
        </w:rPr>
        <w:t xml:space="preserve">, Федерального закона </w:t>
      </w:r>
      <w:r w:rsidRPr="00DF010C">
        <w:rPr>
          <w:rFonts w:ascii="Times New Roman" w:eastAsia="Times New Roman" w:hAnsi="Times New Roman" w:cs="Times New Roman"/>
          <w:sz w:val="28"/>
          <w:szCs w:val="28"/>
          <w:lang w:eastAsia="zh-CN"/>
        </w:rPr>
        <w:t>от 6 октября 2003 года № 131-ФЗ «Об общих принципах организации местного самоуправления в Российской Федерации</w:t>
      </w:r>
      <w:proofErr w:type="gramEnd"/>
      <w:r w:rsidRPr="00DF010C">
        <w:rPr>
          <w:rFonts w:ascii="Times New Roman" w:eastAsia="Times New Roman" w:hAnsi="Times New Roman" w:cs="Times New Roman"/>
          <w:sz w:val="28"/>
          <w:szCs w:val="28"/>
          <w:lang w:eastAsia="zh-CN"/>
        </w:rPr>
        <w:t xml:space="preserve">», </w:t>
      </w:r>
      <w:hyperlink r:id="rId6"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r w:rsidR="00DC2849">
        <w:rPr>
          <w:rFonts w:ascii="Times New Roman" w:eastAsia="Times New Roman" w:hAnsi="Times New Roman" w:cs="Times New Roman"/>
          <w:sz w:val="28"/>
          <w:szCs w:val="28"/>
          <w:lang w:eastAsia="zh-CN"/>
        </w:rPr>
        <w:t>Яблоно</w:t>
      </w:r>
      <w:r w:rsidR="00612C2F">
        <w:rPr>
          <w:rFonts w:ascii="Times New Roman" w:eastAsia="Times New Roman" w:hAnsi="Times New Roman" w:cs="Times New Roman"/>
          <w:sz w:val="28"/>
          <w:szCs w:val="28"/>
          <w:lang w:eastAsia="zh-CN"/>
        </w:rPr>
        <w:t xml:space="preserve">вского сельского поселения </w:t>
      </w:r>
      <w:r w:rsidRPr="00DF010C">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Земельного </w:t>
      </w:r>
      <w:hyperlink r:id="rId7"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lang w:eastAsia="ru-RU"/>
        </w:rPr>
        <w:t xml:space="preserve">, </w:t>
      </w:r>
      <w:r w:rsidRPr="00DF010C">
        <w:rPr>
          <w:rFonts w:ascii="Times New Roman" w:eastAsia="Times New Roman" w:hAnsi="Times New Roman" w:cs="Times New Roman"/>
          <w:sz w:val="28"/>
          <w:szCs w:val="28"/>
          <w:lang w:eastAsia="ru-RU"/>
        </w:rPr>
        <w:t xml:space="preserve">администрация </w:t>
      </w:r>
      <w:r w:rsidR="00DC2849">
        <w:rPr>
          <w:rFonts w:ascii="Times New Roman" w:eastAsia="Times New Roman" w:hAnsi="Times New Roman" w:cs="Times New Roman"/>
          <w:sz w:val="28"/>
          <w:szCs w:val="28"/>
          <w:lang w:eastAsia="ru-RU"/>
        </w:rPr>
        <w:t>Яблоно</w:t>
      </w:r>
      <w:r w:rsidR="00CB6B96">
        <w:rPr>
          <w:rFonts w:ascii="Times New Roman" w:eastAsia="Times New Roman" w:hAnsi="Times New Roman" w:cs="Times New Roman"/>
          <w:sz w:val="28"/>
          <w:szCs w:val="28"/>
          <w:lang w:eastAsia="ru-RU"/>
        </w:rPr>
        <w:t xml:space="preserve">вского сельского поселения </w:t>
      </w:r>
      <w:proofErr w:type="gramStart"/>
      <w:r w:rsidRPr="00DF010C">
        <w:rPr>
          <w:rFonts w:ascii="Times New Roman" w:eastAsia="Times New Roman" w:hAnsi="Times New Roman" w:cs="Times New Roman"/>
          <w:b/>
          <w:sz w:val="28"/>
          <w:szCs w:val="28"/>
          <w:lang w:eastAsia="ru-RU"/>
        </w:rPr>
        <w:t>п</w:t>
      </w:r>
      <w:proofErr w:type="gramEnd"/>
      <w:r w:rsidRPr="00DF010C">
        <w:rPr>
          <w:rFonts w:ascii="Times New Roman" w:eastAsia="Times New Roman" w:hAnsi="Times New Roman" w:cs="Times New Roman"/>
          <w:b/>
          <w:sz w:val="28"/>
          <w:szCs w:val="28"/>
          <w:lang w:eastAsia="ru-RU"/>
        </w:rPr>
        <w:t xml:space="preserve"> о с т а н о в л я е т:</w:t>
      </w:r>
    </w:p>
    <w:p w:rsidR="00DF010C" w:rsidRPr="00AA2889" w:rsidRDefault="009E65AB"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w:t>
      </w:r>
      <w:r w:rsidR="00DF010C" w:rsidRPr="00DF010C">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DF010C">
          <w:rPr>
            <w:rFonts w:ascii="Times New Roman" w:eastAsia="Times New Roman" w:hAnsi="Times New Roman" w:cs="Times New Roman"/>
            <w:sz w:val="28"/>
            <w:szCs w:val="28"/>
            <w:lang w:eastAsia="zh-CN"/>
          </w:rPr>
          <w:t>регламент</w:t>
        </w:r>
      </w:hyperlink>
      <w:r w:rsidR="00DF010C" w:rsidRPr="00DF010C">
        <w:rPr>
          <w:rFonts w:ascii="Times New Roman" w:eastAsia="Times New Roman" w:hAnsi="Times New Roman" w:cs="Times New Roman"/>
          <w:sz w:val="28"/>
          <w:szCs w:val="28"/>
          <w:lang w:eastAsia="zh-CN"/>
        </w:rPr>
        <w:t xml:space="preserve"> по </w:t>
      </w:r>
      <w:r w:rsidR="00DF010C" w:rsidRPr="00AA2889">
        <w:rPr>
          <w:rFonts w:ascii="Times New Roman" w:eastAsia="Times New Roman" w:hAnsi="Times New Roman" w:cs="Times New Roman"/>
          <w:sz w:val="28"/>
          <w:szCs w:val="28"/>
          <w:lang w:eastAsia="zh-CN"/>
        </w:rPr>
        <w:t>предоставлению муниципальной услуги «</w:t>
      </w:r>
      <w:r w:rsidR="00AA2889" w:rsidRPr="00AA2889">
        <w:rPr>
          <w:rFonts w:ascii="Times New Roman" w:hAnsi="Times New Roman" w:cs="Times New Roman"/>
          <w:sz w:val="28"/>
          <w:szCs w:val="28"/>
        </w:rPr>
        <w:t>Принятие решения о разрешении залога права аренды земельного участка</w:t>
      </w:r>
      <w:r w:rsidR="00DF010C" w:rsidRPr="00AA2889">
        <w:rPr>
          <w:rFonts w:ascii="Times New Roman" w:eastAsia="Times New Roman" w:hAnsi="Times New Roman" w:cs="Times New Roman"/>
          <w:sz w:val="28"/>
          <w:szCs w:val="28"/>
          <w:lang w:eastAsia="zh-CN"/>
        </w:rPr>
        <w:t xml:space="preserve">» </w:t>
      </w:r>
      <w:r w:rsidR="00DF010C" w:rsidRPr="00AA2889">
        <w:rPr>
          <w:rFonts w:ascii="Times New Roman" w:eastAsia="Times New Roman" w:hAnsi="Times New Roman" w:cs="Times New Roman"/>
          <w:bCs/>
          <w:sz w:val="28"/>
          <w:szCs w:val="28"/>
          <w:lang w:eastAsia="ru-RU"/>
        </w:rPr>
        <w:t>(прилагается)</w:t>
      </w:r>
      <w:r w:rsidR="00DF010C" w:rsidRPr="00AA2889">
        <w:rPr>
          <w:rFonts w:ascii="Times New Roman" w:eastAsia="Times New Roman" w:hAnsi="Times New Roman" w:cs="Times New Roman"/>
          <w:sz w:val="28"/>
          <w:szCs w:val="28"/>
          <w:lang w:eastAsia="zh-CN"/>
        </w:rPr>
        <w:t>.</w:t>
      </w:r>
    </w:p>
    <w:p w:rsidR="00DF010C" w:rsidRPr="00AA2889" w:rsidRDefault="009E65AB" w:rsidP="009E65AB">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r w:rsidR="00CB6B96">
        <w:rPr>
          <w:rFonts w:ascii="Times New Roman" w:eastAsia="Times New Roman" w:hAnsi="Times New Roman" w:cs="Times New Roman"/>
          <w:sz w:val="28"/>
          <w:szCs w:val="28"/>
          <w:lang w:eastAsia="zh-CN"/>
        </w:rPr>
        <w:t xml:space="preserve">Заместителю главы администрации </w:t>
      </w:r>
      <w:r w:rsidR="00DC2849">
        <w:rPr>
          <w:rFonts w:ascii="Times New Roman" w:eastAsia="Times New Roman" w:hAnsi="Times New Roman" w:cs="Times New Roman"/>
          <w:sz w:val="28"/>
          <w:szCs w:val="28"/>
          <w:lang w:eastAsia="zh-CN"/>
        </w:rPr>
        <w:t>Яблоно</w:t>
      </w:r>
      <w:r>
        <w:rPr>
          <w:rFonts w:ascii="Times New Roman" w:eastAsia="Times New Roman" w:hAnsi="Times New Roman" w:cs="Times New Roman"/>
          <w:sz w:val="28"/>
          <w:szCs w:val="28"/>
          <w:lang w:eastAsia="zh-CN"/>
        </w:rPr>
        <w:t>вского сельского поселения Кидановой П.В.</w:t>
      </w:r>
      <w:r w:rsidR="00CB6B96">
        <w:rPr>
          <w:rFonts w:ascii="Times New Roman" w:eastAsia="Times New Roman" w:hAnsi="Times New Roman" w:cs="Times New Roman"/>
          <w:sz w:val="28"/>
          <w:szCs w:val="28"/>
          <w:lang w:eastAsia="zh-CN"/>
        </w:rPr>
        <w:t>,</w:t>
      </w:r>
      <w:r w:rsidR="00AA2889" w:rsidRPr="00AA2889">
        <w:rPr>
          <w:rFonts w:ascii="Times New Roman" w:hAnsi="Times New Roman" w:cs="Times New Roman"/>
          <w:bCs/>
          <w:sz w:val="28"/>
          <w:szCs w:val="28"/>
          <w:lang w:eastAsia="ru-RU"/>
        </w:rPr>
        <w:t xml:space="preserve">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AA2889" w:rsidRPr="00E6502D" w:rsidRDefault="009E65AB" w:rsidP="009E65AB">
      <w:pPr>
        <w:pStyle w:val="13"/>
        <w:tabs>
          <w:tab w:val="left" w:pos="1134"/>
        </w:tabs>
        <w:suppressAutoHyphens w:val="0"/>
        <w:spacing w:line="240" w:lineRule="auto"/>
        <w:ind w:firstLine="709"/>
        <w:jc w:val="both"/>
        <w:textAlignment w:val="auto"/>
        <w:rPr>
          <w:sz w:val="28"/>
          <w:szCs w:val="28"/>
        </w:rPr>
      </w:pPr>
      <w:r>
        <w:rPr>
          <w:sz w:val="28"/>
          <w:szCs w:val="28"/>
        </w:rPr>
        <w:t xml:space="preserve">3. </w:t>
      </w:r>
      <w:r w:rsidR="00AA2889" w:rsidRPr="00E6502D">
        <w:rPr>
          <w:sz w:val="28"/>
          <w:szCs w:val="28"/>
        </w:rPr>
        <w:t>Признать утратившими силу поста</w:t>
      </w:r>
      <w:r w:rsidR="00CB6B96" w:rsidRPr="00E6502D">
        <w:rPr>
          <w:sz w:val="28"/>
          <w:szCs w:val="28"/>
        </w:rPr>
        <w:t xml:space="preserve">новления администрации </w:t>
      </w:r>
      <w:r w:rsidR="00DC2849">
        <w:rPr>
          <w:sz w:val="28"/>
          <w:szCs w:val="28"/>
        </w:rPr>
        <w:t>Яблоно</w:t>
      </w:r>
      <w:r w:rsidR="00CB6B96" w:rsidRPr="00E6502D">
        <w:rPr>
          <w:sz w:val="28"/>
          <w:szCs w:val="28"/>
        </w:rPr>
        <w:t>вского сельского поселения</w:t>
      </w:r>
      <w:r w:rsidR="00AA2889" w:rsidRPr="00E6502D">
        <w:rPr>
          <w:sz w:val="28"/>
          <w:szCs w:val="28"/>
        </w:rPr>
        <w:t>:</w:t>
      </w:r>
    </w:p>
    <w:p w:rsidR="000478FF" w:rsidRPr="006B4CF1" w:rsidRDefault="00AA2889" w:rsidP="006B4CF1">
      <w:pPr>
        <w:pStyle w:val="ab"/>
        <w:spacing w:before="0" w:beforeAutospacing="0" w:after="0" w:afterAutospacing="0"/>
        <w:jc w:val="both"/>
        <w:rPr>
          <w:sz w:val="28"/>
          <w:szCs w:val="28"/>
        </w:rPr>
      </w:pPr>
      <w:r w:rsidRPr="006B4CF1">
        <w:rPr>
          <w:sz w:val="28"/>
          <w:szCs w:val="28"/>
        </w:rPr>
        <w:lastRenderedPageBreak/>
        <w:t>-</w:t>
      </w:r>
      <w:r w:rsidR="003F3E97" w:rsidRPr="006B4CF1">
        <w:rPr>
          <w:sz w:val="28"/>
          <w:szCs w:val="28"/>
        </w:rPr>
        <w:t xml:space="preserve"> </w:t>
      </w:r>
      <w:r w:rsidR="008E4FB0" w:rsidRPr="006B4CF1">
        <w:rPr>
          <w:sz w:val="28"/>
          <w:szCs w:val="28"/>
        </w:rPr>
        <w:t>от 17.02.2016 года №14</w:t>
      </w:r>
      <w:r w:rsidR="00CB6B96" w:rsidRPr="006B4CF1">
        <w:rPr>
          <w:sz w:val="28"/>
          <w:szCs w:val="28"/>
        </w:rPr>
        <w:t xml:space="preserve"> </w:t>
      </w:r>
      <w:r w:rsidR="003F3E97" w:rsidRPr="006B4CF1">
        <w:rPr>
          <w:sz w:val="28"/>
          <w:szCs w:val="28"/>
        </w:rPr>
        <w:t>« Об утверждении административного регламента</w:t>
      </w:r>
      <w:r w:rsidR="00CB6B96" w:rsidRPr="006B4CF1">
        <w:rPr>
          <w:rStyle w:val="ac"/>
          <w:sz w:val="28"/>
          <w:szCs w:val="28"/>
        </w:rPr>
        <w:t xml:space="preserve"> </w:t>
      </w:r>
      <w:r w:rsidR="00CB6B96" w:rsidRPr="006B4CF1">
        <w:rPr>
          <w:sz w:val="28"/>
          <w:szCs w:val="28"/>
        </w:rPr>
        <w:t>предоставления муниципальной услуги «Принятие решения о разрешении залога  земельного участка»</w:t>
      </w:r>
      <w:r w:rsidR="000478FF" w:rsidRPr="006B4CF1">
        <w:rPr>
          <w:sz w:val="28"/>
          <w:szCs w:val="28"/>
        </w:rPr>
        <w:t>;</w:t>
      </w:r>
    </w:p>
    <w:p w:rsidR="001567A1" w:rsidRPr="006B4CF1" w:rsidRDefault="000478FF" w:rsidP="006B4CF1">
      <w:pPr>
        <w:pStyle w:val="ad"/>
        <w:jc w:val="both"/>
        <w:rPr>
          <w:rStyle w:val="10pt"/>
          <w:rFonts w:cs="Times New Roman"/>
          <w:b w:val="0"/>
          <w:sz w:val="28"/>
          <w:szCs w:val="28"/>
        </w:rPr>
      </w:pPr>
      <w:r w:rsidRPr="006B4CF1">
        <w:rPr>
          <w:rFonts w:ascii="Times New Roman" w:hAnsi="Times New Roman" w:cs="Times New Roman"/>
          <w:sz w:val="28"/>
          <w:szCs w:val="28"/>
        </w:rPr>
        <w:t>- от 18.12.2017 года №29</w:t>
      </w:r>
      <w:bookmarkStart w:id="0" w:name="bookmark1"/>
      <w:r w:rsidR="001567A1" w:rsidRPr="006B4CF1">
        <w:rPr>
          <w:rFonts w:ascii="Times New Roman" w:hAnsi="Times New Roman" w:cs="Times New Roman"/>
          <w:sz w:val="28"/>
          <w:szCs w:val="28"/>
        </w:rPr>
        <w:t xml:space="preserve"> «О внесении изменений в </w:t>
      </w:r>
      <w:bookmarkEnd w:id="0"/>
      <w:r w:rsidR="001567A1" w:rsidRPr="006B4CF1">
        <w:rPr>
          <w:rFonts w:ascii="Times New Roman" w:hAnsi="Times New Roman" w:cs="Times New Roman"/>
          <w:sz w:val="28"/>
          <w:szCs w:val="28"/>
        </w:rPr>
        <w:t>Административные регламенты предоставления муниципальных услуг»;</w:t>
      </w:r>
    </w:p>
    <w:p w:rsidR="006B4CF1" w:rsidRPr="006B4CF1" w:rsidRDefault="000478FF" w:rsidP="006B4CF1">
      <w:pPr>
        <w:pStyle w:val="ad"/>
        <w:jc w:val="both"/>
        <w:rPr>
          <w:rStyle w:val="10pt"/>
          <w:rFonts w:cs="Times New Roman"/>
          <w:b w:val="0"/>
          <w:color w:val="auto"/>
          <w:sz w:val="28"/>
          <w:szCs w:val="28"/>
        </w:rPr>
      </w:pPr>
      <w:r w:rsidRPr="006B4CF1">
        <w:rPr>
          <w:rFonts w:ascii="Times New Roman" w:hAnsi="Times New Roman" w:cs="Times New Roman"/>
          <w:sz w:val="28"/>
          <w:szCs w:val="28"/>
        </w:rPr>
        <w:t>- от 01.08.2019 года № 23</w:t>
      </w:r>
      <w:r w:rsidR="006B4CF1" w:rsidRPr="006B4CF1">
        <w:rPr>
          <w:rFonts w:ascii="Times New Roman" w:hAnsi="Times New Roman" w:cs="Times New Roman"/>
          <w:sz w:val="28"/>
          <w:szCs w:val="28"/>
        </w:rPr>
        <w:t xml:space="preserve"> </w:t>
      </w:r>
      <w:r w:rsidR="009B5803">
        <w:rPr>
          <w:rFonts w:ascii="Times New Roman" w:hAnsi="Times New Roman" w:cs="Times New Roman"/>
          <w:sz w:val="28"/>
          <w:szCs w:val="28"/>
        </w:rPr>
        <w:t>«</w:t>
      </w:r>
      <w:r w:rsidR="006B4CF1" w:rsidRPr="006B4CF1">
        <w:rPr>
          <w:rFonts w:ascii="Times New Roman" w:hAnsi="Times New Roman" w:cs="Times New Roman"/>
          <w:sz w:val="28"/>
          <w:szCs w:val="28"/>
        </w:rPr>
        <w:t>О внесении изменений в постановление администрации Яблоновского сельского поселения от 17 февраля 2016 года № 14</w:t>
      </w:r>
      <w:r w:rsidR="009B5803">
        <w:rPr>
          <w:rFonts w:ascii="Times New Roman" w:hAnsi="Times New Roman" w:cs="Times New Roman"/>
          <w:sz w:val="28"/>
          <w:szCs w:val="28"/>
        </w:rPr>
        <w:t>»</w:t>
      </w:r>
      <w:r w:rsidR="006B4CF1">
        <w:rPr>
          <w:rFonts w:ascii="Times New Roman" w:hAnsi="Times New Roman" w:cs="Times New Roman"/>
          <w:sz w:val="28"/>
          <w:szCs w:val="28"/>
        </w:rPr>
        <w:t>.</w:t>
      </w:r>
      <w:r w:rsidR="006B4CF1" w:rsidRPr="006B4CF1">
        <w:rPr>
          <w:rFonts w:ascii="Times New Roman" w:hAnsi="Times New Roman" w:cs="Times New Roman"/>
          <w:sz w:val="28"/>
          <w:szCs w:val="28"/>
        </w:rPr>
        <w:t xml:space="preserve"> </w:t>
      </w:r>
    </w:p>
    <w:p w:rsidR="00DF010C" w:rsidRPr="00E6502D" w:rsidRDefault="00DF010C" w:rsidP="009E65AB">
      <w:pPr>
        <w:spacing w:after="0" w:line="240" w:lineRule="auto"/>
        <w:ind w:firstLine="709"/>
        <w:jc w:val="both"/>
        <w:rPr>
          <w:rFonts w:ascii="Times New Roman" w:eastAsia="Times New Roman" w:hAnsi="Times New Roman" w:cs="Times New Roman"/>
          <w:sz w:val="28"/>
          <w:szCs w:val="28"/>
          <w:lang w:eastAsia="ru-RU"/>
        </w:rPr>
      </w:pPr>
      <w:r w:rsidRPr="00E6502D">
        <w:rPr>
          <w:rFonts w:ascii="Times New Roman" w:eastAsia="Times New Roman" w:hAnsi="Times New Roman" w:cs="Times New Roman"/>
          <w:sz w:val="28"/>
          <w:szCs w:val="28"/>
          <w:lang w:eastAsia="zh-CN"/>
        </w:rPr>
        <w:t xml:space="preserve">4. </w:t>
      </w:r>
      <w:proofErr w:type="gramStart"/>
      <w:r w:rsidRPr="00E6502D">
        <w:rPr>
          <w:rFonts w:ascii="Times New Roman" w:eastAsia="Times New Roman" w:hAnsi="Times New Roman" w:cs="Times New Roman"/>
          <w:sz w:val="28"/>
          <w:szCs w:val="28"/>
          <w:lang w:eastAsia="zh-CN"/>
        </w:rPr>
        <w:t>Контроль за</w:t>
      </w:r>
      <w:proofErr w:type="gramEnd"/>
      <w:r w:rsidRPr="00E6502D">
        <w:rPr>
          <w:rFonts w:ascii="Times New Roman" w:eastAsia="Times New Roman" w:hAnsi="Times New Roman" w:cs="Times New Roman"/>
          <w:sz w:val="28"/>
          <w:szCs w:val="28"/>
          <w:lang w:eastAsia="zh-CN"/>
        </w:rPr>
        <w:t xml:space="preserve"> исполнением постановления </w:t>
      </w:r>
      <w:r w:rsidR="00E6502D" w:rsidRPr="00E6502D">
        <w:rPr>
          <w:rFonts w:ascii="Times New Roman" w:eastAsia="Times New Roman" w:hAnsi="Times New Roman" w:cs="Times New Roman"/>
          <w:sz w:val="28"/>
          <w:szCs w:val="28"/>
          <w:lang w:eastAsia="zh-CN"/>
        </w:rPr>
        <w:t>оставляю за собой.</w:t>
      </w:r>
    </w:p>
    <w:p w:rsidR="00DF010C" w:rsidRPr="00E6502D" w:rsidRDefault="00DF010C" w:rsidP="009E65AB">
      <w:pPr>
        <w:spacing w:after="0" w:line="240" w:lineRule="auto"/>
        <w:ind w:firstLine="709"/>
        <w:jc w:val="both"/>
        <w:rPr>
          <w:rFonts w:ascii="Times New Roman" w:eastAsia="Times New Roman" w:hAnsi="Times New Roman" w:cs="Times New Roman"/>
          <w:sz w:val="28"/>
          <w:szCs w:val="28"/>
          <w:lang w:eastAsia="ru-RU"/>
        </w:rPr>
      </w:pPr>
    </w:p>
    <w:p w:rsidR="00DF010C"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9B5803" w:rsidRPr="00DF010C" w:rsidRDefault="009B5803" w:rsidP="00DF010C">
      <w:pPr>
        <w:spacing w:after="0" w:line="240" w:lineRule="auto"/>
        <w:ind w:firstLine="709"/>
        <w:jc w:val="both"/>
        <w:rPr>
          <w:rFonts w:ascii="Times New Roman" w:eastAsia="Times New Roman" w:hAnsi="Times New Roman" w:cs="Times New Roman"/>
          <w:sz w:val="28"/>
          <w:szCs w:val="28"/>
          <w:lang w:eastAsia="ru-RU"/>
        </w:rPr>
      </w:pPr>
    </w:p>
    <w:p w:rsidR="00DF010C" w:rsidRPr="00E6502D" w:rsidRDefault="00DF010C" w:rsidP="00E6502D">
      <w:pPr>
        <w:spacing w:after="0" w:line="240" w:lineRule="auto"/>
        <w:rPr>
          <w:rFonts w:ascii="Times New Roman" w:eastAsia="Times New Roman" w:hAnsi="Times New Roman" w:cs="Times New Roman"/>
          <w:b/>
          <w:bCs/>
          <w:sz w:val="28"/>
          <w:szCs w:val="28"/>
          <w:lang w:eastAsia="ru-RU"/>
        </w:rPr>
      </w:pPr>
      <w:r w:rsidRPr="00E6502D">
        <w:rPr>
          <w:rFonts w:ascii="Times New Roman" w:eastAsia="Times New Roman" w:hAnsi="Times New Roman" w:cs="Times New Roman"/>
          <w:b/>
          <w:bCs/>
          <w:sz w:val="28"/>
          <w:szCs w:val="28"/>
          <w:lang w:eastAsia="ru-RU"/>
        </w:rPr>
        <w:t>Глава администрации</w:t>
      </w:r>
    </w:p>
    <w:p w:rsidR="00DF010C" w:rsidRPr="00E6502D" w:rsidRDefault="00DC2849" w:rsidP="00E6502D">
      <w:pPr>
        <w:suppressAutoHyphens/>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Яблоно</w:t>
      </w:r>
      <w:r w:rsidR="00E6502D" w:rsidRPr="00E6502D">
        <w:rPr>
          <w:rFonts w:ascii="Times New Roman" w:eastAsia="Times New Roman" w:hAnsi="Times New Roman" w:cs="Times New Roman"/>
          <w:b/>
          <w:sz w:val="28"/>
          <w:szCs w:val="28"/>
          <w:lang w:eastAsia="zh-CN"/>
        </w:rPr>
        <w:t xml:space="preserve">вского сельского поселения           </w:t>
      </w:r>
      <w:r w:rsidR="009E65AB">
        <w:rPr>
          <w:rFonts w:ascii="Times New Roman" w:eastAsia="Times New Roman" w:hAnsi="Times New Roman" w:cs="Times New Roman"/>
          <w:b/>
          <w:sz w:val="28"/>
          <w:szCs w:val="28"/>
          <w:lang w:eastAsia="zh-CN"/>
        </w:rPr>
        <w:t xml:space="preserve">                              </w:t>
      </w:r>
      <w:r w:rsidR="00E6502D" w:rsidRPr="00E6502D">
        <w:rPr>
          <w:rFonts w:ascii="Times New Roman" w:eastAsia="Times New Roman" w:hAnsi="Times New Roman" w:cs="Times New Roman"/>
          <w:b/>
          <w:sz w:val="28"/>
          <w:szCs w:val="28"/>
          <w:lang w:eastAsia="zh-CN"/>
        </w:rPr>
        <w:t xml:space="preserve">   </w:t>
      </w:r>
      <w:r w:rsidR="009E65AB">
        <w:rPr>
          <w:rFonts w:ascii="Times New Roman" w:eastAsia="Times New Roman" w:hAnsi="Times New Roman" w:cs="Times New Roman"/>
          <w:b/>
          <w:sz w:val="28"/>
          <w:szCs w:val="28"/>
          <w:lang w:eastAsia="zh-CN"/>
        </w:rPr>
        <w:t>С.А. Чащина</w:t>
      </w:r>
    </w:p>
    <w:p w:rsidR="00DF010C" w:rsidRPr="00E6502D" w:rsidRDefault="00DF010C" w:rsidP="00E6502D">
      <w:pPr>
        <w:suppressAutoHyphens/>
        <w:spacing w:after="0" w:line="240" w:lineRule="auto"/>
        <w:ind w:firstLine="709"/>
        <w:rPr>
          <w:rFonts w:ascii="Times New Roman" w:eastAsia="Times New Roman" w:hAnsi="Times New Roman" w:cs="Times New Roman"/>
          <w:sz w:val="28"/>
          <w:szCs w:val="28"/>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E1236B" w:rsidRDefault="00E1236B">
      <w:pPr>
        <w:pStyle w:val="ConsPlusNormal"/>
        <w:jc w:val="right"/>
        <w:outlineLvl w:val="0"/>
        <w:rPr>
          <w:rFonts w:ascii="Times New Roman" w:hAnsi="Times New Roman" w:cs="Times New Roman"/>
          <w:sz w:val="24"/>
          <w:szCs w:val="24"/>
        </w:rPr>
      </w:pPr>
    </w:p>
    <w:p w:rsidR="00E1236B" w:rsidRDefault="00E1236B">
      <w:pPr>
        <w:pStyle w:val="ConsPlusNormal"/>
        <w:jc w:val="right"/>
        <w:outlineLvl w:val="0"/>
        <w:rPr>
          <w:rFonts w:ascii="Times New Roman" w:hAnsi="Times New Roman" w:cs="Times New Roman"/>
          <w:sz w:val="24"/>
          <w:szCs w:val="24"/>
        </w:rPr>
      </w:pPr>
    </w:p>
    <w:p w:rsidR="00E1236B" w:rsidRDefault="00E1236B">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7D548A" w:rsidRDefault="007D548A">
      <w:pPr>
        <w:pStyle w:val="ConsPlusNormal"/>
        <w:jc w:val="right"/>
        <w:outlineLvl w:val="0"/>
        <w:rPr>
          <w:rFonts w:ascii="Times New Roman" w:hAnsi="Times New Roman" w:cs="Times New Roman"/>
          <w:sz w:val="24"/>
          <w:szCs w:val="24"/>
        </w:rPr>
      </w:pPr>
    </w:p>
    <w:p w:rsidR="007D548A" w:rsidRDefault="007D548A">
      <w:pPr>
        <w:pStyle w:val="ConsPlusNormal"/>
        <w:jc w:val="right"/>
        <w:outlineLvl w:val="0"/>
        <w:rPr>
          <w:rFonts w:ascii="Times New Roman" w:hAnsi="Times New Roman" w:cs="Times New Roman"/>
          <w:sz w:val="24"/>
          <w:szCs w:val="24"/>
        </w:rPr>
      </w:pPr>
    </w:p>
    <w:p w:rsidR="007D548A" w:rsidRDefault="007D548A">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tbl>
      <w:tblPr>
        <w:tblW w:w="0" w:type="auto"/>
        <w:tblInd w:w="4253" w:type="dxa"/>
        <w:tblLook w:val="04A0"/>
      </w:tblPr>
      <w:tblGrid>
        <w:gridCol w:w="5317"/>
      </w:tblGrid>
      <w:tr w:rsidR="00DF010C" w:rsidRPr="00DF010C" w:rsidTr="006B4CF1">
        <w:trPr>
          <w:trHeight w:val="1844"/>
        </w:trPr>
        <w:tc>
          <w:tcPr>
            <w:tcW w:w="5317" w:type="dxa"/>
            <w:shd w:val="clear" w:color="auto" w:fill="auto"/>
          </w:tcPr>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Утвержден</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постановлением администрации</w:t>
            </w:r>
          </w:p>
          <w:p w:rsidR="00E6502D" w:rsidRDefault="00DC2849"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Яблоно</w:t>
            </w:r>
            <w:r w:rsidR="00E6502D">
              <w:rPr>
                <w:rFonts w:ascii="Times New Roman" w:eastAsia="Times New Roman" w:hAnsi="Times New Roman" w:cs="Times New Roman"/>
                <w:b/>
                <w:sz w:val="28"/>
                <w:szCs w:val="28"/>
                <w:lang w:eastAsia="ru-RU"/>
              </w:rPr>
              <w:t>вского сельского поселения</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от «</w:t>
            </w:r>
            <w:r w:rsidR="009B5803">
              <w:rPr>
                <w:rFonts w:ascii="Times New Roman" w:eastAsia="Times New Roman" w:hAnsi="Times New Roman" w:cs="Times New Roman"/>
                <w:b/>
                <w:sz w:val="28"/>
                <w:szCs w:val="28"/>
                <w:lang w:eastAsia="ru-RU"/>
              </w:rPr>
              <w:t xml:space="preserve"> 19 </w:t>
            </w:r>
            <w:r w:rsidRPr="00DF010C">
              <w:rPr>
                <w:rFonts w:ascii="Times New Roman" w:eastAsia="Times New Roman" w:hAnsi="Times New Roman" w:cs="Times New Roman"/>
                <w:b/>
                <w:sz w:val="28"/>
                <w:szCs w:val="28"/>
                <w:lang w:eastAsia="ru-RU"/>
              </w:rPr>
              <w:t xml:space="preserve">» </w:t>
            </w:r>
            <w:r w:rsidR="009B5803">
              <w:rPr>
                <w:rFonts w:ascii="Times New Roman" w:eastAsia="Times New Roman" w:hAnsi="Times New Roman" w:cs="Times New Roman"/>
                <w:b/>
                <w:sz w:val="28"/>
                <w:szCs w:val="28"/>
                <w:lang w:eastAsia="ru-RU"/>
              </w:rPr>
              <w:t>ноября</w:t>
            </w:r>
            <w:r w:rsidRPr="00DF010C">
              <w:rPr>
                <w:rFonts w:ascii="Times New Roman" w:eastAsia="Times New Roman" w:hAnsi="Times New Roman" w:cs="Times New Roman"/>
                <w:b/>
                <w:sz w:val="28"/>
                <w:szCs w:val="28"/>
                <w:lang w:eastAsia="ru-RU"/>
              </w:rPr>
              <w:t xml:space="preserve"> 2021 года</w:t>
            </w:r>
          </w:p>
          <w:p w:rsidR="00DF010C" w:rsidRPr="00DF010C" w:rsidRDefault="009B5803"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33</w:t>
            </w:r>
          </w:p>
          <w:p w:rsidR="00DF010C" w:rsidRPr="00DF010C"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005269F4">
        <w:rPr>
          <w:rFonts w:ascii="Times New Roman" w:hAnsi="Times New Roman" w:cs="Times New Roman"/>
          <w:b/>
          <w:sz w:val="28"/>
          <w:szCs w:val="28"/>
        </w:rPr>
        <w:t xml:space="preserve"> на территории </w:t>
      </w:r>
      <w:r w:rsidR="00DC2849">
        <w:rPr>
          <w:rFonts w:ascii="Times New Roman" w:hAnsi="Times New Roman" w:cs="Times New Roman"/>
          <w:b/>
          <w:sz w:val="28"/>
          <w:szCs w:val="28"/>
        </w:rPr>
        <w:t>Яблоно</w:t>
      </w:r>
      <w:r w:rsidR="005269F4">
        <w:rPr>
          <w:rFonts w:ascii="Times New Roman" w:hAnsi="Times New Roman" w:cs="Times New Roman"/>
          <w:b/>
          <w:sz w:val="28"/>
          <w:szCs w:val="28"/>
        </w:rPr>
        <w:t>вского сельского поселения</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1" w:name="P41"/>
      <w:bookmarkEnd w:id="1"/>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 xml:space="preserve">администрацией </w:t>
      </w:r>
      <w:r w:rsidR="00DC2849">
        <w:rPr>
          <w:rFonts w:ascii="Times New Roman" w:hAnsi="Times New Roman" w:cs="Times New Roman"/>
          <w:sz w:val="28"/>
          <w:szCs w:val="28"/>
        </w:rPr>
        <w:t>Яблоно</w:t>
      </w:r>
      <w:r w:rsidR="00E6502D">
        <w:rPr>
          <w:rFonts w:ascii="Times New Roman" w:hAnsi="Times New Roman" w:cs="Times New Roman"/>
          <w:sz w:val="28"/>
          <w:szCs w:val="28"/>
        </w:rPr>
        <w:t xml:space="preserve">вского сельского поселения </w:t>
      </w:r>
      <w:r w:rsidR="00FD17FF">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DC2849">
        <w:rPr>
          <w:rFonts w:ascii="Times New Roman" w:hAnsi="Times New Roman" w:cs="Times New Roman"/>
          <w:sz w:val="28"/>
          <w:szCs w:val="28"/>
        </w:rPr>
        <w:t>Яблоно</w:t>
      </w:r>
      <w:r w:rsidR="00E6502D">
        <w:rPr>
          <w:rFonts w:ascii="Times New Roman" w:hAnsi="Times New Roman" w:cs="Times New Roman"/>
          <w:sz w:val="28"/>
          <w:szCs w:val="28"/>
        </w:rPr>
        <w:t xml:space="preserve">вского сельского поселения </w:t>
      </w:r>
      <w:r w:rsidRPr="009C4A99">
        <w:rPr>
          <w:rFonts w:ascii="Times New Roman" w:hAnsi="Times New Roman" w:cs="Times New Roman"/>
          <w:sz w:val="28"/>
          <w:szCs w:val="28"/>
        </w:rPr>
        <w:t>муниципального района «Корочанский район» Белгородской области</w:t>
      </w:r>
      <w:r w:rsidR="005269F4">
        <w:rPr>
          <w:rFonts w:ascii="Times New Roman" w:hAnsi="Times New Roman" w:cs="Times New Roman"/>
          <w:sz w:val="28"/>
          <w:szCs w:val="28"/>
        </w:rPr>
        <w:t>.</w:t>
      </w:r>
      <w:r w:rsidRPr="009C4A99">
        <w:rPr>
          <w:rFonts w:ascii="Times New Roman" w:hAnsi="Times New Roman" w:cs="Times New Roman"/>
          <w:sz w:val="28"/>
          <w:szCs w:val="28"/>
        </w:rPr>
        <w:t xml:space="preserve"> </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Default="008868A4" w:rsidP="00E6502D">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A36A9A" w:rsidRDefault="009C4A99" w:rsidP="00E6502D">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w:t>
      </w:r>
      <w:r w:rsidRPr="009C4A99">
        <w:rPr>
          <w:rFonts w:ascii="Times New Roman" w:hAnsi="Times New Roman" w:cs="Times New Roman"/>
          <w:sz w:val="28"/>
          <w:szCs w:val="28"/>
        </w:rPr>
        <w:lastRenderedPageBreak/>
        <w:t>Федерации.</w:t>
      </w:r>
    </w:p>
    <w:p w:rsidR="008868A4" w:rsidRPr="00FD17FF" w:rsidRDefault="008868A4">
      <w:pPr>
        <w:pStyle w:val="ConsPlusNormal"/>
        <w:spacing w:before="220"/>
        <w:ind w:firstLine="540"/>
        <w:jc w:val="both"/>
        <w:rPr>
          <w:rFonts w:ascii="Times New Roman" w:hAnsi="Times New Roman" w:cs="Times New Roman"/>
          <w:sz w:val="28"/>
          <w:szCs w:val="28"/>
        </w:rPr>
      </w:pPr>
      <w:r w:rsidRPr="00FD17FF">
        <w:rPr>
          <w:rFonts w:ascii="Times New Roman" w:hAnsi="Times New Roman" w:cs="Times New Roman"/>
          <w:b/>
          <w:sz w:val="28"/>
          <w:szCs w:val="28"/>
        </w:rPr>
        <w:t>1.</w:t>
      </w:r>
      <w:r w:rsidR="009C4A99">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21DE8" w:rsidRPr="00A1342F" w:rsidRDefault="00A21DE8" w:rsidP="00A21DE8">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 xml:space="preserve">Муниципальная услуга предоставляется </w:t>
      </w:r>
      <w:r w:rsidRPr="00A1342F">
        <w:rPr>
          <w:rFonts w:ascii="Times New Roman" w:eastAsia="Times New Roman" w:hAnsi="Times New Roman" w:cs="Times New Roman"/>
          <w:sz w:val="28"/>
          <w:szCs w:val="28"/>
          <w:lang w:eastAsia="zh-CN"/>
        </w:rPr>
        <w:t xml:space="preserve">администрацией </w:t>
      </w:r>
      <w:r>
        <w:rPr>
          <w:rFonts w:ascii="Times New Roman" w:eastAsia="Times New Roman" w:hAnsi="Times New Roman" w:cs="Times New Roman"/>
          <w:sz w:val="28"/>
          <w:szCs w:val="28"/>
          <w:lang w:eastAsia="zh-CN"/>
        </w:rPr>
        <w:t xml:space="preserve">Яблоновского сельского поселения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21DE8" w:rsidRPr="00A1342F" w:rsidRDefault="00A21DE8" w:rsidP="00A21DE8">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w:t>
      </w:r>
      <w:r>
        <w:rPr>
          <w:rFonts w:ascii="Times New Roman" w:eastAsia="Times New Roman" w:hAnsi="Times New Roman" w:cs="Times New Roman"/>
          <w:sz w:val="28"/>
          <w:szCs w:val="28"/>
          <w:lang w:eastAsia="zh-CN"/>
        </w:rPr>
        <w:t>нахождение Администрации: 309216</w:t>
      </w:r>
      <w:r w:rsidRPr="00A1342F">
        <w:rPr>
          <w:rFonts w:ascii="Times New Roman" w:eastAsia="Times New Roman" w:hAnsi="Times New Roman" w:cs="Times New Roman"/>
          <w:sz w:val="28"/>
          <w:szCs w:val="28"/>
          <w:lang w:eastAsia="zh-CN"/>
        </w:rPr>
        <w:t>, Белгородская область,</w:t>
      </w:r>
      <w:r>
        <w:rPr>
          <w:rFonts w:ascii="Times New Roman" w:eastAsia="Times New Roman" w:hAnsi="Times New Roman" w:cs="Times New Roman"/>
          <w:sz w:val="28"/>
          <w:szCs w:val="28"/>
          <w:lang w:eastAsia="zh-CN"/>
        </w:rPr>
        <w:t xml:space="preserve"> Корочанский район, село Яблоново, ул. Центральная, дом 38/1</w:t>
      </w:r>
      <w:r w:rsidRPr="00A1342F">
        <w:rPr>
          <w:rFonts w:ascii="Times New Roman" w:eastAsia="Times New Roman" w:hAnsi="Times New Roman" w:cs="Times New Roman"/>
          <w:sz w:val="28"/>
          <w:szCs w:val="28"/>
          <w:lang w:eastAsia="zh-CN"/>
        </w:rPr>
        <w:t>.</w:t>
      </w:r>
    </w:p>
    <w:p w:rsidR="00A21DE8" w:rsidRPr="00A1342F" w:rsidRDefault="00A21DE8" w:rsidP="00A21DE8">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w:t>
      </w:r>
      <w:r>
        <w:rPr>
          <w:rFonts w:ascii="Times New Roman" w:eastAsia="Times New Roman" w:hAnsi="Times New Roman" w:cs="Times New Roman"/>
          <w:sz w:val="28"/>
          <w:szCs w:val="28"/>
          <w:lang w:eastAsia="zh-CN"/>
        </w:rPr>
        <w:t xml:space="preserve"> 17.00, перерыв с 12.00 до 13.48</w:t>
      </w:r>
      <w:r w:rsidRPr="00A1342F">
        <w:rPr>
          <w:rFonts w:ascii="Times New Roman" w:eastAsia="Times New Roman" w:hAnsi="Times New Roman" w:cs="Times New Roman"/>
          <w:sz w:val="28"/>
          <w:szCs w:val="28"/>
          <w:lang w:eastAsia="zh-CN"/>
        </w:rPr>
        <w:t>, выходные - суббота и воскресенье.</w:t>
      </w:r>
    </w:p>
    <w:p w:rsidR="00A21DE8" w:rsidRDefault="00A21DE8" w:rsidP="00A21DE8">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Телефон главы а</w:t>
      </w:r>
      <w:r>
        <w:rPr>
          <w:rFonts w:ascii="Times New Roman" w:eastAsia="Times New Roman" w:hAnsi="Times New Roman" w:cs="Times New Roman"/>
          <w:sz w:val="28"/>
          <w:szCs w:val="28"/>
          <w:lang w:eastAsia="zh-CN"/>
        </w:rPr>
        <w:t xml:space="preserve">дминистрации Яблоновского сельского поселения: 8 (47231) </w:t>
      </w:r>
      <w:r>
        <w:rPr>
          <w:rFonts w:ascii="Calibri" w:eastAsia="Times New Roman" w:hAnsi="Calibri" w:cs="Times New Roman"/>
          <w:sz w:val="28"/>
          <w:szCs w:val="28"/>
        </w:rPr>
        <w:t>3-33-24</w:t>
      </w:r>
      <w:r w:rsidRPr="00A1342F">
        <w:rPr>
          <w:rFonts w:ascii="Times New Roman" w:eastAsia="Times New Roman" w:hAnsi="Times New Roman" w:cs="Times New Roman"/>
          <w:sz w:val="28"/>
          <w:szCs w:val="28"/>
          <w:lang w:eastAsia="zh-CN"/>
        </w:rPr>
        <w:t>.</w:t>
      </w:r>
    </w:p>
    <w:p w:rsidR="00A21DE8" w:rsidRPr="00E95B50" w:rsidRDefault="00A21DE8" w:rsidP="00A21DE8">
      <w:pPr>
        <w:tabs>
          <w:tab w:val="left" w:pos="0"/>
          <w:tab w:val="left" w:pos="142"/>
          <w:tab w:val="left" w:pos="1701"/>
          <w:tab w:val="left" w:pos="2127"/>
        </w:tabs>
        <w:spacing w:after="0"/>
        <w:ind w:firstLine="709"/>
        <w:jc w:val="both"/>
        <w:rPr>
          <w:rFonts w:ascii="Times New Roman" w:hAnsi="Times New Roman" w:cs="Times New Roman"/>
          <w:color w:val="000000"/>
          <w:sz w:val="28"/>
          <w:szCs w:val="28"/>
        </w:rPr>
      </w:pPr>
      <w:r w:rsidRPr="00E95B50">
        <w:rPr>
          <w:rFonts w:ascii="Times New Roman" w:eastAsia="Times New Roman" w:hAnsi="Times New Roman" w:cs="Times New Roman"/>
          <w:color w:val="000000"/>
          <w:sz w:val="28"/>
          <w:szCs w:val="28"/>
        </w:rPr>
        <w:t xml:space="preserve">Телефоны сотрудников администрации (47231) 3-32-67, </w:t>
      </w:r>
      <w:proofErr w:type="gramStart"/>
      <w:r w:rsidRPr="00E95B50">
        <w:rPr>
          <w:rFonts w:ascii="Times New Roman" w:eastAsia="Times New Roman" w:hAnsi="Times New Roman" w:cs="Times New Roman"/>
          <w:color w:val="000000"/>
          <w:sz w:val="28"/>
          <w:szCs w:val="28"/>
        </w:rPr>
        <w:t>е</w:t>
      </w:r>
      <w:proofErr w:type="gramEnd"/>
      <w:r w:rsidRPr="00E95B50">
        <w:rPr>
          <w:rFonts w:ascii="Times New Roman" w:eastAsia="Times New Roman" w:hAnsi="Times New Roman" w:cs="Times New Roman"/>
          <w:color w:val="000000"/>
          <w:sz w:val="28"/>
          <w:szCs w:val="28"/>
        </w:rPr>
        <w:t>-</w:t>
      </w:r>
      <w:r w:rsidRPr="00E95B50">
        <w:rPr>
          <w:rFonts w:ascii="Times New Roman" w:eastAsia="Times New Roman" w:hAnsi="Times New Roman" w:cs="Times New Roman"/>
          <w:color w:val="000000"/>
          <w:sz w:val="28"/>
          <w:szCs w:val="28"/>
          <w:lang w:val="en-US"/>
        </w:rPr>
        <w:t>mail</w:t>
      </w:r>
      <w:r w:rsidRPr="00E95B50">
        <w:rPr>
          <w:rFonts w:ascii="Times New Roman" w:eastAsia="Times New Roman" w:hAnsi="Times New Roman" w:cs="Times New Roman"/>
          <w:color w:val="000000"/>
          <w:sz w:val="28"/>
          <w:szCs w:val="28"/>
        </w:rPr>
        <w:t xml:space="preserve">: jabladm </w:t>
      </w:r>
      <w:r w:rsidRPr="00E95B50">
        <w:rPr>
          <w:rFonts w:ascii="Times New Roman" w:eastAsia="Times New Roman" w:hAnsi="Times New Roman" w:cs="Times New Roman"/>
          <w:sz w:val="28"/>
          <w:szCs w:val="28"/>
        </w:rPr>
        <w:t>@yandex.ru</w:t>
      </w:r>
      <w:r>
        <w:rPr>
          <w:rFonts w:ascii="Times New Roman" w:hAnsi="Times New Roman" w:cs="Times New Roman"/>
          <w:sz w:val="28"/>
          <w:szCs w:val="28"/>
        </w:rPr>
        <w:t>.</w:t>
      </w:r>
    </w:p>
    <w:p w:rsidR="00A21DE8" w:rsidRPr="00E95B50" w:rsidRDefault="00A21DE8" w:rsidP="00A21DE8">
      <w:pPr>
        <w:tabs>
          <w:tab w:val="left" w:pos="0"/>
          <w:tab w:val="left" w:pos="142"/>
          <w:tab w:val="left" w:pos="1701"/>
          <w:tab w:val="left" w:pos="2127"/>
        </w:tabs>
        <w:spacing w:after="0" w:line="240" w:lineRule="auto"/>
        <w:ind w:firstLine="709"/>
        <w:jc w:val="both"/>
        <w:rPr>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A21DE8" w:rsidRPr="006944A2" w:rsidRDefault="00A21DE8" w:rsidP="00A21DE8">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A21DE8" w:rsidRPr="006944A2" w:rsidRDefault="00A21DE8" w:rsidP="00A21DE8">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A21DE8" w:rsidRPr="00A1342F" w:rsidRDefault="00A21DE8" w:rsidP="00A21DE8">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sidR="000D6B2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w:t>
      </w:r>
      <w:proofErr w:type="gramStart"/>
      <w:r w:rsidRPr="00FD17FF">
        <w:rPr>
          <w:rFonts w:ascii="Times New Roman" w:hAnsi="Times New Roman" w:cs="Times New Roman"/>
          <w:sz w:val="28"/>
          <w:szCs w:val="28"/>
        </w:rPr>
        <w:t>должностным</w:t>
      </w:r>
      <w:proofErr w:type="gramEnd"/>
      <w:r w:rsidRPr="00FD17FF">
        <w:rPr>
          <w:rFonts w:ascii="Times New Roman" w:hAnsi="Times New Roman" w:cs="Times New Roman"/>
          <w:sz w:val="28"/>
          <w:szCs w:val="28"/>
        </w:rPr>
        <w:t xml:space="preserve"> лицом</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w:t>
      </w:r>
      <w:r w:rsidR="000D6B2F">
        <w:rPr>
          <w:rFonts w:ascii="Times New Roman" w:hAnsi="Times New Roman" w:cs="Times New Roman"/>
          <w:sz w:val="28"/>
          <w:szCs w:val="28"/>
        </w:rPr>
        <w:t>ответ подписывается 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Информация, размещаемая на информационных стендах, должна</w:t>
      </w:r>
      <w:r w:rsidR="003856AB">
        <w:rPr>
          <w:rFonts w:ascii="Times New Roman" w:hAnsi="Times New Roman" w:cs="Times New Roman"/>
          <w:sz w:val="28"/>
          <w:szCs w:val="28"/>
        </w:rPr>
        <w:t xml:space="preserve"> содержать подпись главы 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3856AB">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143787"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674DD6">
      <w:pPr>
        <w:pStyle w:val="ConsPlusNormal"/>
        <w:ind w:firstLine="709"/>
        <w:jc w:val="both"/>
        <w:rPr>
          <w:rFonts w:ascii="Times New Roman" w:hAnsi="Times New Roman" w:cs="Times New Roman"/>
          <w:b/>
          <w:sz w:val="28"/>
          <w:szCs w:val="28"/>
        </w:rPr>
      </w:pP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Pr="00466068" w:rsidRDefault="001B7F99" w:rsidP="00674DD6">
      <w:pPr>
        <w:pStyle w:val="ConsPlusNormal"/>
        <w:ind w:firstLine="709"/>
        <w:jc w:val="both"/>
        <w:rPr>
          <w:rFonts w:ascii="Times New Roman" w:hAnsi="Times New Roman" w:cs="Times New Roman"/>
          <w:sz w:val="16"/>
          <w:szCs w:val="16"/>
        </w:rPr>
      </w:pP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DC2849">
        <w:rPr>
          <w:rFonts w:ascii="Times New Roman" w:hAnsi="Times New Roman" w:cs="Times New Roman"/>
          <w:sz w:val="28"/>
          <w:szCs w:val="28"/>
          <w:lang w:eastAsia="zh-CN"/>
        </w:rPr>
        <w:t>Яблоно</w:t>
      </w:r>
      <w:r w:rsidR="000D6B2F">
        <w:rPr>
          <w:rFonts w:ascii="Times New Roman" w:hAnsi="Times New Roman" w:cs="Times New Roman"/>
          <w:sz w:val="28"/>
          <w:szCs w:val="28"/>
          <w:lang w:eastAsia="zh-CN"/>
        </w:rPr>
        <w:t xml:space="preserve">вского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Прием заявления и иных документов, необходимых для пред</w:t>
      </w:r>
      <w:r w:rsidR="000D6B2F">
        <w:rPr>
          <w:rFonts w:ascii="Times New Roman" w:hAnsi="Times New Roman" w:cs="Times New Roman"/>
          <w:sz w:val="28"/>
          <w:szCs w:val="28"/>
        </w:rPr>
        <w:t>оставления муниципальной услуги,</w:t>
      </w:r>
      <w:r w:rsidRPr="00FD17FF">
        <w:rPr>
          <w:rFonts w:ascii="Times New Roman" w:hAnsi="Times New Roman" w:cs="Times New Roman"/>
          <w:sz w:val="28"/>
          <w:szCs w:val="28"/>
        </w:rPr>
        <w:t xml:space="preserve"> и выдача результатов предоставления муниципальной услуги заявителю осуществляются в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bookmarkStart w:id="2" w:name="P135"/>
      <w:bookmarkEnd w:id="2"/>
      <w:r w:rsidRPr="00FD17FF">
        <w:rPr>
          <w:rFonts w:ascii="Times New Roman" w:hAnsi="Times New Roman" w:cs="Times New Roman"/>
          <w:b/>
          <w:sz w:val="28"/>
          <w:szCs w:val="28"/>
        </w:rPr>
        <w:t>2.3. Описание результата предоставления муниципальной услуги.</w:t>
      </w:r>
    </w:p>
    <w:p w:rsidR="001B7F99" w:rsidRPr="00466068" w:rsidRDefault="001B7F99" w:rsidP="00674DD6">
      <w:pPr>
        <w:pStyle w:val="ConsPlusNormal"/>
        <w:ind w:firstLine="709"/>
        <w:jc w:val="both"/>
        <w:rPr>
          <w:rFonts w:ascii="Times New Roman" w:hAnsi="Times New Roman" w:cs="Times New Roman"/>
          <w:sz w:val="16"/>
          <w:szCs w:val="16"/>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3C5422" w:rsidRPr="00FD17FF" w:rsidRDefault="003C5422"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0D6B2F">
        <w:rPr>
          <w:rFonts w:ascii="Times New Roman" w:hAnsi="Times New Roman" w:cs="Times New Roman"/>
          <w:sz w:val="28"/>
          <w:szCs w:val="28"/>
        </w:rPr>
        <w:t xml:space="preserve">Администрация </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0D6B2F"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6529F" w:rsidRPr="00FD17FF" w:rsidRDefault="00A6529F"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2.6.1. Исчерпывающий перечень документов, необходимых в </w:t>
      </w:r>
      <w:r w:rsidRPr="00FD17FF">
        <w:rPr>
          <w:rFonts w:ascii="Times New Roman" w:hAnsi="Times New Roman" w:cs="Times New Roman"/>
          <w:sz w:val="28"/>
          <w:szCs w:val="28"/>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3" w:name="P155"/>
      <w:bookmarkEnd w:id="3"/>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4" w:name="P163"/>
      <w:bookmarkEnd w:id="4"/>
      <w:r w:rsidRPr="00FD17FF">
        <w:rPr>
          <w:rFonts w:ascii="Times New Roman" w:hAnsi="Times New Roman" w:cs="Times New Roman"/>
          <w:sz w:val="28"/>
          <w:szCs w:val="28"/>
        </w:rPr>
        <w:t xml:space="preserve">2.6.3. </w:t>
      </w:r>
      <w:bookmarkStart w:id="5" w:name="P170"/>
      <w:bookmarkEnd w:id="5"/>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w:t>
      </w:r>
      <w:bookmarkStart w:id="6" w:name="_GoBack"/>
      <w:bookmarkEnd w:id="6"/>
      <w:r w:rsidR="008868A4" w:rsidRPr="002D5856">
        <w:rPr>
          <w:rFonts w:ascii="Times New Roman" w:hAnsi="Times New Roman" w:cs="Times New Roman"/>
          <w:sz w:val="28"/>
          <w:szCs w:val="28"/>
        </w:rPr>
        <w:t>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Электронные документы, подписанные электронной подписью и усиленной квалифицированной электронной подписью и поданные </w:t>
      </w:r>
      <w:r w:rsidRPr="00FD17FF">
        <w:rPr>
          <w:rFonts w:ascii="Times New Roman" w:hAnsi="Times New Roman" w:cs="Times New Roman"/>
          <w:sz w:val="28"/>
          <w:szCs w:val="28"/>
        </w:rPr>
        <w:lastRenderedPageBreak/>
        <w:t>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7" w:name="P180"/>
      <w:bookmarkEnd w:id="7"/>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6823D2">
        <w:rPr>
          <w:rFonts w:ascii="Times New Roman" w:hAnsi="Times New Roman" w:cs="Times New Roman"/>
          <w:sz w:val="28"/>
          <w:szCs w:val="28"/>
        </w:rPr>
        <w:t xml:space="preserve">Администрацией </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6823D2">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6823D2">
        <w:rPr>
          <w:rFonts w:ascii="Times New Roman" w:hAnsi="Times New Roman" w:cs="Times New Roman"/>
          <w:sz w:val="28"/>
          <w:szCs w:val="28"/>
        </w:rPr>
        <w:t>Администрацией</w:t>
      </w:r>
      <w:r w:rsidRPr="00D41503">
        <w:rPr>
          <w:rFonts w:ascii="Times New Roman" w:hAnsi="Times New Roman" w:cs="Times New Roman"/>
          <w:sz w:val="28"/>
          <w:szCs w:val="28"/>
        </w:rPr>
        <w:t>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A36A9A" w:rsidRPr="00A36A9A" w:rsidRDefault="00A36A9A" w:rsidP="00A36A9A">
      <w:pPr>
        <w:pStyle w:val="ConsPlusNormal"/>
        <w:ind w:firstLine="709"/>
        <w:jc w:val="both"/>
        <w:rPr>
          <w:rFonts w:ascii="Times New Roman" w:hAnsi="Times New Roman" w:cs="Times New Roman"/>
          <w:sz w:val="28"/>
          <w:szCs w:val="28"/>
        </w:rPr>
      </w:pPr>
      <w:bookmarkStart w:id="8" w:name="P198"/>
      <w:bookmarkEnd w:id="8"/>
    </w:p>
    <w:p w:rsidR="008868A4" w:rsidRPr="00FD17FF" w:rsidRDefault="008868A4" w:rsidP="00800193">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 выписка из Единого государственного реестра недвижимости (ЕГРН) </w:t>
      </w:r>
      <w:r w:rsidRPr="00FD17FF">
        <w:rPr>
          <w:rFonts w:ascii="Times New Roman" w:hAnsi="Times New Roman" w:cs="Times New Roman"/>
          <w:sz w:val="28"/>
          <w:szCs w:val="28"/>
        </w:rPr>
        <w:lastRenderedPageBreak/>
        <w:t>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sidR="001851F7">
        <w:rPr>
          <w:rFonts w:ascii="Times New Roman" w:hAnsi="Times New Roman" w:cs="Times New Roman"/>
          <w:sz w:val="28"/>
          <w:szCs w:val="28"/>
        </w:rPr>
        <w:t>Администрацией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roofErr w:type="gramEnd"/>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1851F7">
        <w:rPr>
          <w:rFonts w:ascii="Times New Roman" w:hAnsi="Times New Roman" w:cs="Times New Roman"/>
          <w:b/>
          <w:sz w:val="28"/>
          <w:szCs w:val="28"/>
        </w:rPr>
        <w:t xml:space="preserve">Администрация сельского поселения </w:t>
      </w:r>
      <w:r w:rsidRPr="00FD17FF">
        <w:rPr>
          <w:rFonts w:ascii="Times New Roman" w:hAnsi="Times New Roman" w:cs="Times New Roman"/>
          <w:b/>
          <w:sz w:val="28"/>
          <w:szCs w:val="28"/>
        </w:rPr>
        <w:t>не вправе требовать от заявителя:</w:t>
      </w:r>
    </w:p>
    <w:p w:rsidR="00BC5D63" w:rsidRDefault="00BC5D63"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8"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0"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FD17FF">
        <w:rPr>
          <w:rFonts w:ascii="Times New Roman" w:hAnsi="Times New Roman" w:cs="Times New Roman"/>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1"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9" w:name="P229"/>
      <w:bookmarkEnd w:id="9"/>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E41880">
      <w:pPr>
        <w:pStyle w:val="ConsPlusNormal"/>
        <w:ind w:firstLine="709"/>
        <w:jc w:val="both"/>
        <w:rPr>
          <w:rFonts w:ascii="Times New Roman" w:hAnsi="Times New Roman" w:cs="Times New Roman"/>
          <w:sz w:val="28"/>
          <w:szCs w:val="28"/>
        </w:rPr>
      </w:pP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E41880">
      <w:pPr>
        <w:pStyle w:val="ConsPlusNormal"/>
        <w:ind w:firstLine="709"/>
        <w:jc w:val="both"/>
        <w:rPr>
          <w:rFonts w:ascii="Times New Roman" w:hAnsi="Times New Roman" w:cs="Times New Roman"/>
          <w:sz w:val="28"/>
          <w:szCs w:val="28"/>
        </w:rPr>
      </w:pP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lastRenderedPageBreak/>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10" w:name="P236"/>
      <w:bookmarkEnd w:id="10"/>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1" w:name="P240"/>
      <w:bookmarkEnd w:id="11"/>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12" w:name="P246"/>
      <w:bookmarkEnd w:id="12"/>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4631" w:rsidRPr="00FD17FF" w:rsidRDefault="00C34631" w:rsidP="00C34631">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2.14. Срок и порядок регистрации заявления о предоставлении </w:t>
      </w:r>
      <w:r w:rsidRPr="00FD17FF">
        <w:rPr>
          <w:rFonts w:ascii="Times New Roman" w:hAnsi="Times New Roman" w:cs="Times New Roman"/>
          <w:b/>
          <w:sz w:val="28"/>
          <w:szCs w:val="28"/>
        </w:rPr>
        <w:lastRenderedPageBreak/>
        <w:t>муниципальной услуги, в том числе в электронной форме.</w:t>
      </w:r>
    </w:p>
    <w:p w:rsidR="004148CA" w:rsidRDefault="004148CA"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A36A9A">
      <w:pPr>
        <w:pStyle w:val="ConsPlusNormal"/>
        <w:ind w:firstLine="709"/>
        <w:jc w:val="both"/>
        <w:rPr>
          <w:rFonts w:ascii="Times New Roman" w:hAnsi="Times New Roman" w:cs="Times New Roman"/>
          <w:sz w:val="28"/>
          <w:szCs w:val="28"/>
        </w:rPr>
      </w:pPr>
    </w:p>
    <w:p w:rsidR="008868A4" w:rsidRPr="00FD17FF"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FD17FF">
        <w:rPr>
          <w:rFonts w:ascii="Times New Roman" w:hAnsi="Times New Roman" w:cs="Times New Roman"/>
          <w:b/>
          <w:sz w:val="28"/>
          <w:szCs w:val="28"/>
        </w:rPr>
        <w:lastRenderedPageBreak/>
        <w:t>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3"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w:t>
      </w:r>
      <w:r w:rsidRPr="00FD17FF">
        <w:rPr>
          <w:rFonts w:ascii="Times New Roman" w:hAnsi="Times New Roman" w:cs="Times New Roman"/>
          <w:sz w:val="28"/>
          <w:szCs w:val="28"/>
        </w:rPr>
        <w:lastRenderedPageBreak/>
        <w:t>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8E303C" w:rsidRDefault="000C070A" w:rsidP="008E303C">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2.17</w:t>
      </w:r>
      <w:r w:rsidR="008E303C" w:rsidRPr="008E303C">
        <w:rPr>
          <w:rFonts w:ascii="Times New Roman" w:eastAsia="Times New Roman" w:hAnsi="Times New Roman" w:cs="Times New Roman"/>
          <w:sz w:val="28"/>
          <w:szCs w:val="28"/>
          <w:lang w:eastAsia="zh-CN"/>
        </w:rPr>
        <w:t xml:space="preserve">.1. Предоставление </w:t>
      </w:r>
      <w:r w:rsidR="008E303C">
        <w:rPr>
          <w:rFonts w:ascii="Times New Roman" w:eastAsia="Times New Roman" w:hAnsi="Times New Roman" w:cs="Times New Roman"/>
          <w:sz w:val="28"/>
          <w:szCs w:val="28"/>
          <w:lang w:eastAsia="zh-CN"/>
        </w:rPr>
        <w:t>муниципальной у</w:t>
      </w:r>
      <w:r w:rsidR="008E303C"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0C070A" w:rsidP="008E303C">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2.17</w:t>
      </w:r>
      <w:r w:rsidR="008E303C" w:rsidRPr="008E303C">
        <w:rPr>
          <w:rFonts w:ascii="Times New Roman" w:eastAsia="Times New Roman" w:hAnsi="Times New Roman" w:cs="Times New Roman"/>
          <w:sz w:val="28"/>
          <w:szCs w:val="28"/>
          <w:lang w:eastAsia="zh-CN"/>
        </w:rPr>
        <w:t xml:space="preserve">.2. Особенности предоставления </w:t>
      </w:r>
      <w:r w:rsidR="008E303C">
        <w:rPr>
          <w:rFonts w:ascii="Times New Roman" w:eastAsia="Times New Roman" w:hAnsi="Times New Roman" w:cs="Times New Roman"/>
          <w:sz w:val="28"/>
          <w:szCs w:val="28"/>
          <w:lang w:eastAsia="zh-CN"/>
        </w:rPr>
        <w:t>муниципальной</w:t>
      </w:r>
      <w:r w:rsidR="008E303C" w:rsidRPr="008E303C">
        <w:rPr>
          <w:rFonts w:ascii="Times New Roman" w:eastAsia="Times New Roman" w:hAnsi="Times New Roman" w:cs="Times New Roman"/>
          <w:sz w:val="28"/>
          <w:szCs w:val="28"/>
          <w:lang w:eastAsia="zh-CN"/>
        </w:rPr>
        <w:t xml:space="preserve"> </w:t>
      </w:r>
      <w:r w:rsidR="008E303C">
        <w:rPr>
          <w:rFonts w:ascii="Times New Roman" w:eastAsia="Times New Roman" w:hAnsi="Times New Roman" w:cs="Times New Roman"/>
          <w:sz w:val="28"/>
          <w:szCs w:val="28"/>
          <w:lang w:eastAsia="zh-CN"/>
        </w:rPr>
        <w:t>у</w:t>
      </w:r>
      <w:r w:rsidR="008E303C"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Default="008868A4" w:rsidP="00E41880">
      <w:pPr>
        <w:pStyle w:val="ConsPlusNormal"/>
        <w:ind w:firstLine="709"/>
        <w:jc w:val="both"/>
        <w:rPr>
          <w:rFonts w:ascii="Times New Roman" w:hAnsi="Times New Roman" w:cs="Times New Roman"/>
          <w:sz w:val="28"/>
          <w:szCs w:val="28"/>
        </w:rPr>
      </w:pPr>
    </w:p>
    <w:p w:rsidR="004C4ECD" w:rsidRPr="00FD17FF" w:rsidRDefault="004C4ECD"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12474">
      <w:pPr>
        <w:pStyle w:val="ConsPlusNormal"/>
        <w:ind w:firstLine="709"/>
        <w:jc w:val="both"/>
        <w:rPr>
          <w:rFonts w:ascii="Times New Roman" w:hAnsi="Times New Roman" w:cs="Times New Roman"/>
          <w:sz w:val="28"/>
          <w:szCs w:val="28"/>
        </w:rPr>
      </w:pP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868A4" w:rsidRDefault="008868A4" w:rsidP="00813B9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813B9F">
      <w:pPr>
        <w:pStyle w:val="ConsPlusNormal"/>
        <w:ind w:firstLine="709"/>
        <w:jc w:val="both"/>
        <w:rPr>
          <w:rFonts w:ascii="Times New Roman" w:hAnsi="Times New Roman" w:cs="Times New Roman"/>
          <w:b/>
          <w:sz w:val="28"/>
          <w:szCs w:val="28"/>
        </w:rPr>
      </w:pP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 xml:space="preserve">отдела делопроизводства </w:t>
      </w:r>
      <w:r w:rsidR="00813B9F">
        <w:rPr>
          <w:rFonts w:ascii="Times New Roman" w:hAnsi="Times New Roman" w:cs="Times New Roman"/>
          <w:sz w:val="28"/>
          <w:szCs w:val="28"/>
        </w:rPr>
        <w:lastRenderedPageBreak/>
        <w:t>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Default="00C620CF"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5C30E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5C30EB" w:rsidRPr="00FD17FF" w:rsidRDefault="005C30EB" w:rsidP="005C30EB">
      <w:pPr>
        <w:pStyle w:val="ConsPlusNormal"/>
        <w:ind w:firstLine="709"/>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851F7">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является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ответственный за предоставление муниципальной услуги.</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w:t>
      </w:r>
      <w:r w:rsidRPr="00FD17FF">
        <w:rPr>
          <w:rFonts w:ascii="Times New Roman" w:hAnsi="Times New Roman" w:cs="Times New Roman"/>
          <w:sz w:val="28"/>
          <w:szCs w:val="28"/>
        </w:rPr>
        <w:lastRenderedPageBreak/>
        <w:t>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4"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762668">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0C070A">
        <w:rPr>
          <w:rFonts w:ascii="Times New Roman" w:hAnsi="Times New Roman" w:cs="Times New Roman"/>
          <w:sz w:val="28"/>
          <w:szCs w:val="28"/>
        </w:rPr>
        <w:t>.6</w:t>
      </w:r>
      <w:r w:rsidR="008868A4" w:rsidRPr="00FD17FF">
        <w:rPr>
          <w:rFonts w:ascii="Times New Roman" w:hAnsi="Times New Roman" w:cs="Times New Roman"/>
          <w:sz w:val="28"/>
          <w:szCs w:val="28"/>
        </w:rPr>
        <w:t>.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0C070A">
        <w:rPr>
          <w:rFonts w:ascii="Times New Roman" w:hAnsi="Times New Roman" w:cs="Times New Roman"/>
          <w:sz w:val="28"/>
          <w:szCs w:val="28"/>
        </w:rPr>
        <w:t>.7</w:t>
      </w:r>
      <w:r w:rsidR="008868A4" w:rsidRPr="00FD17FF">
        <w:rPr>
          <w:rFonts w:ascii="Times New Roman" w:hAnsi="Times New Roman" w:cs="Times New Roman"/>
          <w:sz w:val="28"/>
          <w:szCs w:val="28"/>
        </w:rPr>
        <w:t xml:space="preserve">.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0C070A">
        <w:rPr>
          <w:rFonts w:ascii="Times New Roman" w:hAnsi="Times New Roman" w:cs="Times New Roman"/>
          <w:sz w:val="28"/>
          <w:szCs w:val="28"/>
        </w:rPr>
        <w:t>.8</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w:t>
      </w:r>
    </w:p>
    <w:p w:rsidR="008868A4" w:rsidRPr="00FD17FF" w:rsidRDefault="00BD7E08"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EC2A84" w:rsidRDefault="00EC2A84"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762668" w:rsidRDefault="008868A4" w:rsidP="007626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w:t>
      </w:r>
      <w:r w:rsidRPr="00FD17FF">
        <w:rPr>
          <w:rFonts w:ascii="Times New Roman" w:hAnsi="Times New Roman" w:cs="Times New Roman"/>
          <w:sz w:val="28"/>
          <w:szCs w:val="28"/>
        </w:rPr>
        <w:lastRenderedPageBreak/>
        <w:t>административной процедуры, является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ответственный за предоставление муниципальной услуг</w:t>
      </w:r>
      <w:r w:rsidR="00762668">
        <w:rPr>
          <w:rFonts w:ascii="Times New Roman" w:hAnsi="Times New Roman" w:cs="Times New Roman"/>
          <w:sz w:val="28"/>
          <w:szCs w:val="28"/>
        </w:rPr>
        <w:t>.</w:t>
      </w:r>
    </w:p>
    <w:p w:rsidR="008868A4" w:rsidRPr="00AA28E1" w:rsidRDefault="008868A4" w:rsidP="007626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оснований, указанных в пункте 2.10.3 настоящего административного регламента,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8868A4"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proofErr w:type="gramStart"/>
      <w:r w:rsidR="0053604A">
        <w:rPr>
          <w:rFonts w:ascii="Times New Roman" w:hAnsi="Times New Roman" w:cs="Times New Roman"/>
          <w:bCs/>
          <w:sz w:val="28"/>
          <w:szCs w:val="28"/>
        </w:rPr>
        <w:t>Письма</w:t>
      </w:r>
      <w:proofErr w:type="gramEnd"/>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настоящег</w:t>
      </w:r>
      <w:r w:rsidR="00762668">
        <w:rPr>
          <w:rFonts w:ascii="Times New Roman" w:hAnsi="Times New Roman" w:cs="Times New Roman"/>
          <w:bCs/>
          <w:sz w:val="28"/>
          <w:szCs w:val="28"/>
        </w:rPr>
        <w:t>о регламента специалист Администрации</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106237">
      <w:pPr>
        <w:pStyle w:val="ConsPlusNormal"/>
        <w:ind w:firstLine="709"/>
        <w:jc w:val="both"/>
        <w:rPr>
          <w:rFonts w:ascii="Times New Roman" w:hAnsi="Times New Roman" w:cs="Times New Roman"/>
          <w:sz w:val="28"/>
          <w:szCs w:val="28"/>
        </w:rPr>
      </w:pP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762668">
        <w:rPr>
          <w:rFonts w:ascii="Times New Roman" w:hAnsi="Times New Roman" w:cs="Times New Roman"/>
          <w:sz w:val="28"/>
          <w:szCs w:val="28"/>
        </w:rPr>
        <w:t>специалист Админисрации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FD17FF"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762668">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762668" w:rsidP="005D3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3.6.3. Специалист Администрации</w:t>
      </w:r>
      <w:r w:rsidR="00550D69"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 xml:space="preserve">.6.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w:t>
      </w:r>
      <w:r w:rsidR="00550D69" w:rsidRPr="00FD17FF">
        <w:rPr>
          <w:rFonts w:ascii="Times New Roman" w:hAnsi="Times New Roman" w:cs="Times New Roman"/>
          <w:sz w:val="28"/>
          <w:szCs w:val="28"/>
        </w:rPr>
        <w:lastRenderedPageBreak/>
        <w:t>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5C5F77">
      <w:pPr>
        <w:pStyle w:val="ConsPlusNormal"/>
        <w:ind w:firstLine="709"/>
        <w:jc w:val="both"/>
        <w:rPr>
          <w:rFonts w:ascii="Times New Roman" w:hAnsi="Times New Roman" w:cs="Times New Roman"/>
          <w:sz w:val="28"/>
          <w:szCs w:val="28"/>
        </w:rPr>
      </w:pP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w:t>
      </w:r>
      <w:r w:rsidR="00762668">
        <w:rPr>
          <w:rFonts w:ascii="Times New Roman" w:hAnsi="Times New Roman" w:cs="Times New Roman"/>
          <w:sz w:val="28"/>
          <w:szCs w:val="28"/>
        </w:rPr>
        <w:t xml:space="preserve">дминистрации </w:t>
      </w:r>
      <w:r w:rsidR="00DC2849">
        <w:rPr>
          <w:rFonts w:ascii="Times New Roman" w:hAnsi="Times New Roman" w:cs="Times New Roman"/>
          <w:sz w:val="28"/>
          <w:szCs w:val="28"/>
        </w:rPr>
        <w:t>Яблоно</w:t>
      </w:r>
      <w:r w:rsidR="00762668">
        <w:rPr>
          <w:rFonts w:ascii="Times New Roman" w:hAnsi="Times New Roman" w:cs="Times New Roman"/>
          <w:sz w:val="28"/>
          <w:szCs w:val="28"/>
        </w:rPr>
        <w:t>вского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762668">
        <w:rPr>
          <w:rFonts w:ascii="Times New Roman" w:hAnsi="Times New Roman" w:cs="Times New Roman"/>
          <w:sz w:val="28"/>
          <w:szCs w:val="28"/>
        </w:rPr>
        <w:t xml:space="preserve">дминистрации </w:t>
      </w:r>
      <w:r w:rsidR="00DC2849">
        <w:rPr>
          <w:rFonts w:ascii="Times New Roman" w:hAnsi="Times New Roman" w:cs="Times New Roman"/>
          <w:sz w:val="28"/>
          <w:szCs w:val="28"/>
        </w:rPr>
        <w:t>Яблоно</w:t>
      </w:r>
      <w:r w:rsidR="00762668">
        <w:rPr>
          <w:rFonts w:ascii="Times New Roman" w:hAnsi="Times New Roman" w:cs="Times New Roman"/>
          <w:sz w:val="28"/>
          <w:szCs w:val="28"/>
        </w:rPr>
        <w:t>вского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EE7E9B">
      <w:pPr>
        <w:pStyle w:val="ConsPlusNormal"/>
        <w:ind w:firstLine="709"/>
        <w:jc w:val="both"/>
        <w:rPr>
          <w:rFonts w:ascii="Times New Roman" w:hAnsi="Times New Roman" w:cs="Times New Roman"/>
          <w:sz w:val="28"/>
          <w:szCs w:val="28"/>
        </w:rPr>
      </w:pP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762668">
        <w:rPr>
          <w:rFonts w:ascii="Times New Roman" w:hAnsi="Times New Roman" w:cs="Times New Roman"/>
          <w:sz w:val="28"/>
          <w:szCs w:val="28"/>
        </w:rPr>
        <w:t xml:space="preserve">дминистрации </w:t>
      </w:r>
      <w:r w:rsidR="00DC2849">
        <w:rPr>
          <w:rFonts w:ascii="Times New Roman" w:hAnsi="Times New Roman" w:cs="Times New Roman"/>
          <w:sz w:val="28"/>
          <w:szCs w:val="28"/>
        </w:rPr>
        <w:t>Яблоно</w:t>
      </w:r>
      <w:r w:rsidR="00762668">
        <w:rPr>
          <w:rFonts w:ascii="Times New Roman" w:hAnsi="Times New Roman" w:cs="Times New Roman"/>
          <w:sz w:val="28"/>
          <w:szCs w:val="28"/>
        </w:rPr>
        <w:t>вского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D17FF" w:rsidRDefault="004C4ECD" w:rsidP="00EE7E9B">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762668" w:rsidP="00F10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 Должностные лица Администрации сельского поселения </w:t>
      </w:r>
      <w:r w:rsidR="008868A4"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3856AB">
        <w:rPr>
          <w:rFonts w:ascii="Times New Roman" w:hAnsi="Times New Roman" w:cs="Times New Roman"/>
          <w:sz w:val="28"/>
          <w:szCs w:val="28"/>
        </w:rPr>
        <w:t>Администрации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A3105F" w:rsidRDefault="00F10082" w:rsidP="00F10082">
      <w:pPr>
        <w:pStyle w:val="ConsPlusNormal"/>
        <w:ind w:firstLine="709"/>
        <w:jc w:val="both"/>
        <w:rPr>
          <w:rFonts w:ascii="Times New Roman" w:hAnsi="Times New Roman" w:cs="Times New Roman"/>
          <w:sz w:val="20"/>
        </w:rPr>
      </w:pP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3856AB">
        <w:rPr>
          <w:rFonts w:ascii="Times New Roman" w:hAnsi="Times New Roman" w:cs="Times New Roman"/>
          <w:sz w:val="28"/>
          <w:szCs w:val="28"/>
        </w:rPr>
        <w:t xml:space="preserve"> администрации </w:t>
      </w:r>
      <w:r w:rsidR="00DC2849">
        <w:rPr>
          <w:rFonts w:ascii="Times New Roman" w:hAnsi="Times New Roman" w:cs="Times New Roman"/>
          <w:sz w:val="28"/>
          <w:szCs w:val="28"/>
        </w:rPr>
        <w:t>Яблоно</w:t>
      </w:r>
      <w:r w:rsidR="003856AB">
        <w:rPr>
          <w:rFonts w:ascii="Times New Roman" w:hAnsi="Times New Roman" w:cs="Times New Roman"/>
          <w:sz w:val="28"/>
          <w:szCs w:val="28"/>
        </w:rPr>
        <w:t>вского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E41880">
      <w:pPr>
        <w:pStyle w:val="ConsPlusTitle"/>
        <w:ind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lastRenderedPageBreak/>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5"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е) затребования с заявителя при предоставлении муниципальной услуги платы, не предусмотренной нормативными правовыми актами Российской </w:t>
      </w:r>
      <w:r w:rsidRPr="00FD17FF">
        <w:rPr>
          <w:rFonts w:ascii="Times New Roman" w:hAnsi="Times New Roman" w:cs="Times New Roman"/>
          <w:sz w:val="28"/>
          <w:szCs w:val="28"/>
        </w:rPr>
        <w:lastRenderedPageBreak/>
        <w:t>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8"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0"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487361">
      <w:pPr>
        <w:pStyle w:val="ConsPlusNormal"/>
        <w:ind w:firstLine="709"/>
        <w:jc w:val="both"/>
        <w:rPr>
          <w:rFonts w:ascii="Times New Roman" w:hAnsi="Times New Roman" w:cs="Times New Roman"/>
          <w:sz w:val="28"/>
          <w:szCs w:val="28"/>
        </w:rPr>
      </w:pP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3" w:name="P496"/>
      <w:bookmarkEnd w:id="13"/>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главой а</w:t>
      </w:r>
      <w:r w:rsidR="003856AB">
        <w:rPr>
          <w:rFonts w:ascii="Times New Roman" w:hAnsi="Times New Roman" w:cs="Times New Roman"/>
          <w:sz w:val="28"/>
          <w:szCs w:val="28"/>
        </w:rPr>
        <w:t xml:space="preserve">дминистрации </w:t>
      </w:r>
      <w:r w:rsidR="00DC2849">
        <w:rPr>
          <w:rFonts w:ascii="Times New Roman" w:hAnsi="Times New Roman" w:cs="Times New Roman"/>
          <w:sz w:val="28"/>
          <w:szCs w:val="28"/>
        </w:rPr>
        <w:t>Яблоно</w:t>
      </w:r>
      <w:r w:rsidR="003856AB">
        <w:rPr>
          <w:rFonts w:ascii="Times New Roman" w:hAnsi="Times New Roman" w:cs="Times New Roman"/>
          <w:sz w:val="28"/>
          <w:szCs w:val="28"/>
        </w:rPr>
        <w:t>вского сельского поселения</w:t>
      </w:r>
      <w:r w:rsidRPr="00622C90">
        <w:rPr>
          <w:rFonts w:ascii="Times New Roman" w:hAnsi="Times New Roman" w:cs="Times New Roman"/>
          <w:sz w:val="28"/>
          <w:szCs w:val="28"/>
        </w:rPr>
        <w:t xml:space="preserve">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социальных сетях главы а</w:t>
      </w:r>
      <w:r w:rsidR="003856AB">
        <w:rPr>
          <w:rFonts w:ascii="Times New Roman" w:hAnsi="Times New Roman" w:cs="Times New Roman"/>
          <w:sz w:val="28"/>
          <w:szCs w:val="28"/>
        </w:rPr>
        <w:t xml:space="preserve">дминистрации </w:t>
      </w:r>
      <w:r w:rsidR="00DC2849">
        <w:rPr>
          <w:rFonts w:ascii="Times New Roman" w:hAnsi="Times New Roman" w:cs="Times New Roman"/>
          <w:sz w:val="28"/>
          <w:szCs w:val="28"/>
        </w:rPr>
        <w:t>Яблоно</w:t>
      </w:r>
      <w:r w:rsidR="003856AB">
        <w:rPr>
          <w:rFonts w:ascii="Times New Roman" w:hAnsi="Times New Roman" w:cs="Times New Roman"/>
          <w:sz w:val="28"/>
          <w:szCs w:val="28"/>
        </w:rPr>
        <w:t>вского сельского поселения</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487361">
      <w:pPr>
        <w:pStyle w:val="ConsPlusNormal"/>
        <w:ind w:firstLine="709"/>
        <w:jc w:val="both"/>
        <w:rPr>
          <w:rFonts w:ascii="Times New Roman" w:hAnsi="Times New Roman" w:cs="Times New Roman"/>
          <w:sz w:val="28"/>
          <w:szCs w:val="28"/>
        </w:rPr>
      </w:pPr>
    </w:p>
    <w:p w:rsidR="008868A4" w:rsidRDefault="001B4D58" w:rsidP="00F076F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F076FF" w:rsidRPr="00FD17FF" w:rsidRDefault="00F076FF" w:rsidP="00F076FF">
      <w:pPr>
        <w:pStyle w:val="ConsPlusNormal"/>
        <w:ind w:firstLine="709"/>
        <w:jc w:val="both"/>
        <w:rPr>
          <w:rFonts w:ascii="Times New Roman" w:hAnsi="Times New Roman" w:cs="Times New Roman"/>
          <w:b/>
          <w:sz w:val="28"/>
          <w:szCs w:val="28"/>
        </w:rPr>
      </w:pP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а №</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28"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4" w:name="P509"/>
      <w:bookmarkEnd w:id="14"/>
    </w:p>
    <w:p w:rsidR="008868A4"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29"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5.12. Заявитель вправе обжаловать решения, принятые в ходе предоставления муниципальной услуги, и действия (бездействие) </w:t>
      </w:r>
      <w:r w:rsidRPr="00FD17FF">
        <w:rPr>
          <w:rFonts w:ascii="Times New Roman" w:hAnsi="Times New Roman" w:cs="Times New Roman"/>
          <w:b/>
          <w:sz w:val="28"/>
          <w:szCs w:val="28"/>
        </w:rPr>
        <w:lastRenderedPageBreak/>
        <w:t>должностных лиц органов, участвующих в предоставлении муниципальной услуги, в судебном порядке.</w:t>
      </w: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Default="00876952" w:rsidP="00E41880">
      <w:pPr>
        <w:pStyle w:val="ConsPlusNormal"/>
        <w:spacing w:before="220"/>
        <w:ind w:firstLine="709"/>
        <w:jc w:val="both"/>
        <w:rPr>
          <w:rFonts w:ascii="Times New Roman" w:hAnsi="Times New Roman" w:cs="Times New Roman"/>
          <w:b/>
          <w:sz w:val="28"/>
          <w:szCs w:val="28"/>
        </w:rPr>
      </w:pPr>
    </w:p>
    <w:p w:rsidR="00876952" w:rsidRPr="00FD17FF" w:rsidRDefault="00876952" w:rsidP="00E41880">
      <w:pPr>
        <w:pStyle w:val="ConsPlusNormal"/>
        <w:spacing w:before="220"/>
        <w:ind w:firstLine="709"/>
        <w:jc w:val="both"/>
        <w:rPr>
          <w:rFonts w:ascii="Times New Roman" w:hAnsi="Times New Roman" w:cs="Times New Roman"/>
          <w:b/>
          <w:sz w:val="28"/>
          <w:szCs w:val="28"/>
        </w:rPr>
      </w:pPr>
    </w:p>
    <w:tbl>
      <w:tblPr>
        <w:tblW w:w="0" w:type="auto"/>
        <w:tblInd w:w="4253" w:type="dxa"/>
        <w:tblLook w:val="04A0"/>
      </w:tblPr>
      <w:tblGrid>
        <w:gridCol w:w="5317"/>
      </w:tblGrid>
      <w:tr w:rsidR="00665468" w:rsidRPr="00D94C53" w:rsidTr="00EF7E16">
        <w:trPr>
          <w:trHeight w:val="1844"/>
        </w:trPr>
        <w:tc>
          <w:tcPr>
            <w:tcW w:w="5317"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5" w:name="P537"/>
      <w:bookmarkEnd w:id="15"/>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339"/>
        <w:gridCol w:w="233"/>
        <w:gridCol w:w="1843"/>
        <w:gridCol w:w="248"/>
      </w:tblGrid>
      <w:tr w:rsidR="008868A4" w:rsidRPr="003A17DE" w:rsidTr="00FB1061">
        <w:trPr>
          <w:gridBefore w:val="1"/>
          <w:gridAfter w:val="1"/>
          <w:wBefore w:w="46" w:type="dxa"/>
          <w:wAfter w:w="248" w:type="dxa"/>
        </w:trPr>
        <w:tc>
          <w:tcPr>
            <w:tcW w:w="4031" w:type="dxa"/>
            <w:gridSpan w:val="2"/>
          </w:tcPr>
          <w:p w:rsidR="008868A4" w:rsidRPr="003A17DE" w:rsidRDefault="003856AB" w:rsidP="003A17D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DC2849">
              <w:rPr>
                <w:rFonts w:ascii="Times New Roman" w:hAnsi="Times New Roman" w:cs="Times New Roman"/>
                <w:sz w:val="28"/>
                <w:szCs w:val="28"/>
              </w:rPr>
              <w:t>Яблоно</w:t>
            </w:r>
            <w:r>
              <w:rPr>
                <w:rFonts w:ascii="Times New Roman" w:hAnsi="Times New Roman" w:cs="Times New Roman"/>
                <w:sz w:val="28"/>
                <w:szCs w:val="28"/>
              </w:rPr>
              <w:t xml:space="preserve">вского сельского поселения </w:t>
            </w:r>
          </w:p>
        </w:tc>
        <w:tc>
          <w:tcPr>
            <w:tcW w:w="1985" w:type="dxa"/>
            <w:gridSpan w:val="2"/>
          </w:tcPr>
          <w:p w:rsidR="008868A4" w:rsidRPr="003A17DE" w:rsidRDefault="003856AB" w:rsidP="00EF7E1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 </w:t>
            </w:r>
            <w:r w:rsidR="00DC2849">
              <w:rPr>
                <w:rFonts w:ascii="Times New Roman" w:hAnsi="Times New Roman" w:cs="Times New Roman"/>
                <w:sz w:val="28"/>
                <w:szCs w:val="28"/>
              </w:rPr>
              <w:t>Яблоно</w:t>
            </w:r>
            <w:r>
              <w:rPr>
                <w:rFonts w:ascii="Times New Roman" w:hAnsi="Times New Roman" w:cs="Times New Roman"/>
                <w:sz w:val="28"/>
                <w:szCs w:val="28"/>
              </w:rPr>
              <w:t>во ул. Центральная</w:t>
            </w:r>
            <w:proofErr w:type="gramStart"/>
            <w:r>
              <w:rPr>
                <w:rFonts w:ascii="Times New Roman" w:hAnsi="Times New Roman" w:cs="Times New Roman"/>
                <w:sz w:val="28"/>
                <w:szCs w:val="28"/>
              </w:rPr>
              <w:t>,</w:t>
            </w:r>
            <w:r w:rsidR="00EF7E16">
              <w:rPr>
                <w:rFonts w:ascii="Times New Roman" w:hAnsi="Times New Roman" w:cs="Times New Roman"/>
                <w:sz w:val="28"/>
                <w:szCs w:val="28"/>
              </w:rPr>
              <w:t>д</w:t>
            </w:r>
            <w:proofErr w:type="gramEnd"/>
            <w:r w:rsidR="00EF7E16">
              <w:rPr>
                <w:rFonts w:ascii="Times New Roman" w:hAnsi="Times New Roman" w:cs="Times New Roman"/>
                <w:sz w:val="28"/>
                <w:szCs w:val="28"/>
              </w:rPr>
              <w:t>.</w:t>
            </w:r>
            <w:r>
              <w:rPr>
                <w:rFonts w:ascii="Times New Roman" w:hAnsi="Times New Roman" w:cs="Times New Roman"/>
                <w:sz w:val="28"/>
                <w:szCs w:val="28"/>
              </w:rPr>
              <w:t xml:space="preserve"> </w:t>
            </w:r>
            <w:r w:rsidR="00EF7E16">
              <w:rPr>
                <w:rFonts w:ascii="Times New Roman" w:hAnsi="Times New Roman" w:cs="Times New Roman"/>
                <w:sz w:val="28"/>
                <w:szCs w:val="28"/>
              </w:rPr>
              <w:t>38/1</w:t>
            </w:r>
          </w:p>
        </w:tc>
        <w:tc>
          <w:tcPr>
            <w:tcW w:w="1701" w:type="dxa"/>
            <w:gridSpan w:val="3"/>
          </w:tcPr>
          <w:p w:rsidR="003A17DE" w:rsidRPr="003A17DE" w:rsidRDefault="00EF7E16" w:rsidP="00EF7E16">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003856AB">
              <w:rPr>
                <w:rFonts w:ascii="Times New Roman" w:hAnsi="Times New Roman" w:cs="Times New Roman"/>
                <w:sz w:val="28"/>
                <w:szCs w:val="28"/>
              </w:rPr>
              <w:t>-</w:t>
            </w:r>
            <w:r>
              <w:rPr>
                <w:rFonts w:ascii="Times New Roman" w:hAnsi="Times New Roman" w:cs="Times New Roman"/>
                <w:sz w:val="28"/>
                <w:szCs w:val="28"/>
              </w:rPr>
              <w:t>33</w:t>
            </w:r>
            <w:r w:rsidR="003856AB">
              <w:rPr>
                <w:rFonts w:ascii="Times New Roman" w:hAnsi="Times New Roman" w:cs="Times New Roman"/>
                <w:sz w:val="28"/>
                <w:szCs w:val="28"/>
              </w:rPr>
              <w:t>-</w:t>
            </w:r>
            <w:r>
              <w:rPr>
                <w:rFonts w:ascii="Times New Roman" w:hAnsi="Times New Roman" w:cs="Times New Roman"/>
                <w:sz w:val="28"/>
                <w:szCs w:val="28"/>
              </w:rPr>
              <w:t>24</w:t>
            </w:r>
          </w:p>
        </w:tc>
        <w:tc>
          <w:tcPr>
            <w:tcW w:w="1843" w:type="dxa"/>
          </w:tcPr>
          <w:p w:rsidR="008868A4" w:rsidRPr="003A17DE" w:rsidRDefault="003856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DC2849">
              <w:rPr>
                <w:rFonts w:ascii="Times New Roman" w:hAnsi="Times New Roman" w:cs="Times New Roman"/>
                <w:sz w:val="28"/>
                <w:szCs w:val="28"/>
              </w:rPr>
              <w:t>Яблоно</w:t>
            </w:r>
            <w:r>
              <w:rPr>
                <w:rFonts w:ascii="Times New Roman" w:hAnsi="Times New Roman" w:cs="Times New Roman"/>
                <w:sz w:val="28"/>
                <w:szCs w:val="28"/>
              </w:rPr>
              <w:t>вского сельского поселения</w:t>
            </w:r>
          </w:p>
        </w:tc>
      </w:tr>
      <w:tr w:rsidR="008868A4" w:rsidRPr="003A17DE" w:rsidTr="00FB1061">
        <w:trPr>
          <w:gridBefore w:val="1"/>
          <w:gridAfter w:val="1"/>
          <w:wBefore w:w="46" w:type="dxa"/>
          <w:wAfter w:w="248" w:type="dxa"/>
        </w:trPr>
        <w:tc>
          <w:tcPr>
            <w:tcW w:w="4031"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Отделение № 10 в Корочанском районе  ГАУ БО «МФЦ»</w:t>
            </w:r>
          </w:p>
        </w:tc>
        <w:tc>
          <w:tcPr>
            <w:tcW w:w="1985"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309210, г. Короча, ул. Пролетарская, д. 26</w:t>
            </w:r>
          </w:p>
        </w:tc>
        <w:tc>
          <w:tcPr>
            <w:tcW w:w="1701" w:type="dxa"/>
            <w:gridSpan w:val="3"/>
          </w:tcPr>
          <w:p w:rsidR="00E524A7" w:rsidRPr="00E524A7" w:rsidRDefault="00E524A7" w:rsidP="00E524A7">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24A7">
              <w:rPr>
                <w:rFonts w:ascii="Times New Roman" w:eastAsia="Times New Roman" w:hAnsi="Times New Roman" w:cs="Times New Roman"/>
                <w:kern w:val="1"/>
                <w:sz w:val="28"/>
                <w:szCs w:val="28"/>
                <w:lang w:eastAsia="ru-RU"/>
              </w:rPr>
              <w:t xml:space="preserve">+7(4722) </w:t>
            </w:r>
          </w:p>
          <w:p w:rsidR="00E524A7" w:rsidRPr="00E524A7" w:rsidRDefault="00E524A7"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24A7">
              <w:rPr>
                <w:rFonts w:ascii="Times New Roman" w:eastAsia="Times New Roman" w:hAnsi="Times New Roman" w:cs="Times New Roman"/>
                <w:kern w:val="1"/>
                <w:sz w:val="28"/>
                <w:szCs w:val="28"/>
                <w:lang w:eastAsia="ru-RU"/>
              </w:rPr>
              <w:t>42-42-42</w:t>
            </w:r>
          </w:p>
          <w:p w:rsidR="008868A4" w:rsidRPr="00E524A7" w:rsidRDefault="00FD3AF3" w:rsidP="00E524A7">
            <w:pPr>
              <w:pStyle w:val="ConsPlusNormal"/>
              <w:jc w:val="center"/>
              <w:rPr>
                <w:rFonts w:ascii="Times New Roman" w:hAnsi="Times New Roman" w:cs="Times New Roman"/>
                <w:sz w:val="28"/>
                <w:szCs w:val="28"/>
              </w:rPr>
            </w:pPr>
            <w:hyperlink r:id="rId30" w:history="1">
              <w:r w:rsidR="00E524A7" w:rsidRPr="00E524A7">
                <w:rPr>
                  <w:rFonts w:ascii="Times New Roman" w:hAnsi="Times New Roman" w:cs="Times New Roman"/>
                  <w:sz w:val="28"/>
                  <w:szCs w:val="28"/>
                  <w:u w:val="single"/>
                </w:rPr>
                <w:t>8 (800) 707-10-03</w:t>
              </w:r>
            </w:hyperlink>
          </w:p>
        </w:tc>
        <w:tc>
          <w:tcPr>
            <w:tcW w:w="1843" w:type="dxa"/>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Руководитель</w:t>
            </w:r>
            <w:r w:rsidR="008868A4" w:rsidRPr="00E524A7">
              <w:rPr>
                <w:rFonts w:ascii="Times New Roman" w:hAnsi="Times New Roman" w:cs="Times New Roman"/>
                <w:sz w:val="28"/>
                <w:szCs w:val="28"/>
              </w:rPr>
              <w:t>учреждения</w:t>
            </w:r>
          </w:p>
        </w:tc>
      </w:tr>
      <w:tr w:rsidR="008868A4" w:rsidRPr="003A17DE" w:rsidTr="00FB1061">
        <w:trPr>
          <w:gridBefore w:val="1"/>
          <w:gridAfter w:val="1"/>
          <w:wBefore w:w="46" w:type="dxa"/>
          <w:wAfter w:w="248" w:type="dxa"/>
        </w:trPr>
        <w:tc>
          <w:tcPr>
            <w:tcW w:w="9560" w:type="dxa"/>
            <w:gridSpan w:val="8"/>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8868A4" w:rsidRPr="003A17DE" w:rsidTr="00FB1061">
        <w:trPr>
          <w:gridBefore w:val="1"/>
          <w:gridAfter w:val="1"/>
          <w:wBefore w:w="46" w:type="dxa"/>
          <w:wAfter w:w="248" w:type="dxa"/>
        </w:trPr>
        <w:tc>
          <w:tcPr>
            <w:tcW w:w="3798" w:type="dxa"/>
          </w:tcPr>
          <w:p w:rsidR="008868A4" w:rsidRPr="003A17DE" w:rsidRDefault="008868A4"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r w:rsidR="00592092">
              <w:rPr>
                <w:rFonts w:ascii="Times New Roman" w:hAnsi="Times New Roman" w:cs="Times New Roman"/>
                <w:sz w:val="28"/>
                <w:szCs w:val="28"/>
              </w:rPr>
              <w:t xml:space="preserve">Корочанскому </w:t>
            </w:r>
            <w:r w:rsidRPr="003A17DE">
              <w:rPr>
                <w:rFonts w:ascii="Times New Roman" w:hAnsi="Times New Roman" w:cs="Times New Roman"/>
                <w:sz w:val="28"/>
                <w:szCs w:val="28"/>
              </w:rPr>
              <w:t xml:space="preserve">району </w:t>
            </w:r>
            <w:r w:rsidR="00592092">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sidR="00592092">
              <w:rPr>
                <w:rFonts w:ascii="Times New Roman" w:hAnsi="Times New Roman" w:cs="Times New Roman"/>
                <w:sz w:val="28"/>
                <w:szCs w:val="28"/>
              </w:rPr>
              <w:t>я кадастровая палата Росреестра»</w:t>
            </w:r>
            <w:r w:rsidRPr="003A17DE">
              <w:rPr>
                <w:rFonts w:ascii="Times New Roman" w:hAnsi="Times New Roman" w:cs="Times New Roman"/>
                <w:sz w:val="28"/>
                <w:szCs w:val="28"/>
              </w:rPr>
              <w:t xml:space="preserve"> по Белгородской области</w:t>
            </w:r>
          </w:p>
        </w:tc>
        <w:tc>
          <w:tcPr>
            <w:tcW w:w="2347" w:type="dxa"/>
            <w:gridSpan w:val="4"/>
          </w:tcPr>
          <w:p w:rsidR="008868A4" w:rsidRPr="003A17DE" w:rsidRDefault="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8868A4" w:rsidRPr="003A17DE" w:rsidRDefault="008868A4">
            <w:pPr>
              <w:pStyle w:val="ConsPlusNormal"/>
              <w:jc w:val="center"/>
              <w:rPr>
                <w:rFonts w:ascii="Times New Roman" w:hAnsi="Times New Roman" w:cs="Times New Roman"/>
                <w:sz w:val="28"/>
                <w:szCs w:val="28"/>
              </w:rPr>
            </w:pPr>
          </w:p>
        </w:tc>
        <w:tc>
          <w:tcPr>
            <w:tcW w:w="2076" w:type="dxa"/>
            <w:gridSpan w:val="2"/>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FB1061" w:rsidRPr="003A17DE" w:rsidTr="00FB1061">
        <w:trPr>
          <w:gridBefore w:val="1"/>
          <w:gridAfter w:val="1"/>
          <w:wBefore w:w="46" w:type="dxa"/>
          <w:wAfter w:w="248" w:type="dxa"/>
        </w:trPr>
        <w:tc>
          <w:tcPr>
            <w:tcW w:w="3798" w:type="dxa"/>
          </w:tcPr>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 xml:space="preserve">Отдел по Губкинскому и </w:t>
            </w:r>
          </w:p>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Корочанскому районам</w:t>
            </w:r>
          </w:p>
          <w:p w:rsidR="00FB1061" w:rsidRPr="003A17DE" w:rsidRDefault="00FB1061" w:rsidP="00C34631">
            <w:pPr>
              <w:spacing w:after="0" w:line="240" w:lineRule="auto"/>
              <w:jc w:val="center"/>
              <w:rPr>
                <w:rFonts w:ascii="Times New Roman" w:hAnsi="Times New Roman" w:cs="Times New Roman"/>
                <w:sz w:val="28"/>
                <w:szCs w:val="28"/>
              </w:rPr>
            </w:pPr>
            <w:r w:rsidRPr="003F2CD3">
              <w:rPr>
                <w:rFonts w:ascii="Times New Roman" w:eastAsia="Times New Roman" w:hAnsi="Times New Roman" w:cs="Times New Roman"/>
                <w:sz w:val="28"/>
                <w:szCs w:val="28"/>
                <w:lang w:eastAsia="ru-RU"/>
              </w:rPr>
              <w:t xml:space="preserve">Управления </w:t>
            </w:r>
            <w:r w:rsidRPr="003F2CD3">
              <w:rPr>
                <w:rFonts w:ascii="Times New Roman" w:hAnsi="Times New Roman" w:cs="Times New Roman"/>
                <w:sz w:val="28"/>
                <w:szCs w:val="28"/>
              </w:rPr>
              <w:t>Федеральной</w:t>
            </w:r>
            <w:r w:rsidRPr="003A17DE">
              <w:rPr>
                <w:rFonts w:ascii="Times New Roman" w:hAnsi="Times New Roman" w:cs="Times New Roman"/>
                <w:sz w:val="28"/>
                <w:szCs w:val="28"/>
              </w:rPr>
              <w:t xml:space="preserve"> службы государственной регистрации, кадастра и картографии по Белгородской области</w:t>
            </w:r>
          </w:p>
        </w:tc>
        <w:tc>
          <w:tcPr>
            <w:tcW w:w="2347" w:type="dxa"/>
            <w:gridSpan w:val="4"/>
          </w:tcPr>
          <w:p w:rsidR="00FB1061" w:rsidRPr="003A17DE" w:rsidRDefault="00FB1061"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339"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gridSpan w:val="2"/>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8868A4" w:rsidRPr="00FB1061" w:rsidTr="00FB1061">
        <w:trPr>
          <w:gridBefore w:val="1"/>
          <w:gridAfter w:val="1"/>
          <w:wBefore w:w="46" w:type="dxa"/>
          <w:wAfter w:w="248" w:type="dxa"/>
        </w:trPr>
        <w:tc>
          <w:tcPr>
            <w:tcW w:w="3798" w:type="dxa"/>
          </w:tcPr>
          <w:p w:rsidR="008868A4" w:rsidRPr="00FB1061" w:rsidRDefault="00FB1061" w:rsidP="00FB1061">
            <w:pPr>
              <w:spacing w:after="0" w:line="240" w:lineRule="auto"/>
              <w:jc w:val="center"/>
              <w:rPr>
                <w:rFonts w:ascii="Times New Roman" w:hAnsi="Times New Roman" w:cs="Times New Roman"/>
                <w:sz w:val="28"/>
                <w:szCs w:val="28"/>
              </w:rPr>
            </w:pPr>
            <w:r w:rsidRPr="00FB1061">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4"/>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339" w:type="dxa"/>
          </w:tcPr>
          <w:p w:rsidR="00FB1061" w:rsidRPr="00FB1061" w:rsidRDefault="00FB1061"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FB1061">
              <w:rPr>
                <w:rFonts w:ascii="Times New Roman" w:eastAsia="Times New Roman" w:hAnsi="Times New Roman" w:cs="Times New Roman"/>
                <w:kern w:val="1"/>
                <w:sz w:val="28"/>
                <w:szCs w:val="28"/>
                <w:lang w:eastAsia="ru-RU"/>
              </w:rPr>
              <w:t xml:space="preserve">+7(4722) </w:t>
            </w:r>
          </w:p>
          <w:p w:rsidR="008868A4" w:rsidRPr="00FB1061" w:rsidRDefault="00FB1061"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gridSpan w:val="2"/>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65468" w:rsidRPr="00665468"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Pr="00665468" w:rsidRDefault="00665468" w:rsidP="00665468">
            <w:pPr>
              <w:spacing w:after="0" w:line="240" w:lineRule="auto"/>
              <w:rPr>
                <w:rFonts w:ascii="Times New Roman" w:eastAsia="Times New Roman" w:hAnsi="Times New Roman" w:cs="Times New Roman"/>
                <w:sz w:val="28"/>
                <w:szCs w:val="28"/>
                <w:lang w:eastAsia="zh-CN"/>
              </w:rPr>
            </w:pPr>
          </w:p>
        </w:tc>
        <w:tc>
          <w:tcPr>
            <w:tcW w:w="5493" w:type="dxa"/>
            <w:gridSpan w:val="6"/>
            <w:shd w:val="clear" w:color="auto" w:fill="auto"/>
          </w:tcPr>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 xml:space="preserve">Приложение № </w:t>
            </w:r>
            <w:r w:rsidR="00975841" w:rsidRPr="00746900">
              <w:rPr>
                <w:rFonts w:ascii="Times New Roman" w:eastAsia="Times New Roman" w:hAnsi="Times New Roman" w:cs="Times New Roman"/>
                <w:b/>
                <w:sz w:val="28"/>
                <w:szCs w:val="28"/>
                <w:lang w:eastAsia="zh-CN"/>
              </w:rPr>
              <w:t>2</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D91F04" w:rsidRPr="007A1159">
              <w:rPr>
                <w:rStyle w:val="10pt"/>
                <w:rFonts w:cs="Times New Roman"/>
                <w:spacing w:val="0"/>
                <w:sz w:val="28"/>
                <w:szCs w:val="28"/>
              </w:rPr>
              <w:t>Принятие решения о разрешении залога права аренды земельного участка</w:t>
            </w:r>
            <w:r w:rsidRPr="00665468">
              <w:rPr>
                <w:rFonts w:ascii="Times New Roman" w:eastAsia="Times New Roman" w:hAnsi="Times New Roman" w:cs="Times New Roman"/>
                <w:b/>
                <w:sz w:val="28"/>
                <w:szCs w:val="28"/>
                <w:lang w:eastAsia="zh-CN"/>
              </w:rPr>
              <w:t>»</w:t>
            </w:r>
          </w:p>
          <w:p w:rsidR="00665468" w:rsidRPr="00665468"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w:t>
      </w:r>
      <w:r w:rsidR="00DC2849">
        <w:rPr>
          <w:rFonts w:ascii="Times New Roman" w:hAnsi="Times New Roman" w:cs="Times New Roman"/>
          <w:sz w:val="28"/>
          <w:szCs w:val="28"/>
        </w:rPr>
        <w:t>Яблоно</w:t>
      </w:r>
      <w:r w:rsidR="003856AB">
        <w:rPr>
          <w:rFonts w:ascii="Times New Roman" w:hAnsi="Times New Roman" w:cs="Times New Roman"/>
          <w:sz w:val="28"/>
          <w:szCs w:val="28"/>
        </w:rPr>
        <w:t>вского сельского поселения</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3E5E9E">
      <w:pPr>
        <w:pStyle w:val="ConsPlusNonformat"/>
        <w:jc w:val="both"/>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3E5E9E">
      <w:pPr>
        <w:pStyle w:val="ConsPlusNonformat"/>
        <w:jc w:val="both"/>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город ________________ ул. ____________________________________ д. ____________ кв. № ____________ телефоны заявителя: _________________________________________ </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3E5E9E">
      <w:pPr>
        <w:pStyle w:val="ConsPlusNonformat"/>
        <w:jc w:val="both"/>
        <w:rPr>
          <w:rFonts w:ascii="Times New Roman" w:hAnsi="Times New Roman" w:cs="Times New Roman"/>
          <w:sz w:val="24"/>
          <w:szCs w:val="24"/>
        </w:rPr>
      </w:pP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3E5E9E">
      <w:pPr>
        <w:pStyle w:val="ConsPlusNonformat"/>
        <w:jc w:val="both"/>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3E5E9E">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3E5E9E">
      <w:pPr>
        <w:pStyle w:val="ConsPlusNonformat"/>
        <w:jc w:val="both"/>
        <w:rPr>
          <w:rFonts w:ascii="Times New Roman" w:hAnsi="Times New Roman" w:cs="Times New Roman"/>
          <w:sz w:val="18"/>
          <w:szCs w:val="18"/>
        </w:rPr>
      </w:pPr>
    </w:p>
    <w:p w:rsidR="00D91F04" w:rsidRDefault="00D91F04" w:rsidP="003E5E9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п</w:t>
            </w:r>
            <w:proofErr w:type="gramEnd"/>
            <w:r>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D64149">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sidR="00D64149">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D64149">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sidR="00D64149">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листов  </w:t>
            </w:r>
            <w:r w:rsidR="00D64149">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3E5E9E">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физического лица (копия документа, </w:t>
            </w:r>
            <w:r w:rsidR="003E5E9E">
              <w:rPr>
                <w:rFonts w:ascii="Times New Roman" w:hAnsi="Times New Roman" w:cs="Times New Roman"/>
                <w:sz w:val="22"/>
                <w:szCs w:val="22"/>
                <w:lang w:eastAsia="en-US"/>
              </w:rPr>
              <w:t>удостоверяющего личность ф</w:t>
            </w:r>
            <w:r>
              <w:rPr>
                <w:rFonts w:ascii="Times New Roman" w:hAnsi="Times New Roman" w:cs="Times New Roman"/>
                <w:sz w:val="22"/>
                <w:szCs w:val="22"/>
                <w:lang w:eastAsia="en-US"/>
              </w:rPr>
              <w:t xml:space="preserve">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D64149">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Копия докум</w:t>
            </w:r>
            <w:r w:rsidR="00D64149">
              <w:rPr>
                <w:rFonts w:ascii="Times New Roman" w:hAnsi="Times New Roman" w:cs="Times New Roman"/>
                <w:sz w:val="22"/>
                <w:szCs w:val="22"/>
                <w:lang w:eastAsia="en-US"/>
              </w:rPr>
              <w:t xml:space="preserve">ента, удостоверяющего личность </w:t>
            </w:r>
            <w:r>
              <w:rPr>
                <w:rFonts w:ascii="Times New Roman" w:hAnsi="Times New Roman" w:cs="Times New Roman"/>
                <w:sz w:val="22"/>
                <w:szCs w:val="22"/>
                <w:lang w:eastAsia="en-US"/>
              </w:rP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D64149">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Копия до</w:t>
            </w:r>
            <w:r w:rsidR="00D64149">
              <w:rPr>
                <w:rFonts w:ascii="Times New Roman" w:hAnsi="Times New Roman" w:cs="Times New Roman"/>
                <w:sz w:val="22"/>
                <w:szCs w:val="22"/>
                <w:lang w:eastAsia="en-US"/>
              </w:rPr>
              <w:t xml:space="preserve">кумента, удостоверяющего права </w:t>
            </w:r>
            <w:r>
              <w:rPr>
                <w:rFonts w:ascii="Times New Roman" w:hAnsi="Times New Roman" w:cs="Times New Roman"/>
                <w:sz w:val="22"/>
                <w:szCs w:val="22"/>
                <w:lang w:eastAsia="en-US"/>
              </w:rPr>
              <w:t xml:space="preserve">(полномочия) представителя на представление </w:t>
            </w:r>
            <w:r w:rsidR="00D64149">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интересов юридического лица, индивидуального предпринимателя по приобретению наопределенном </w:t>
            </w:r>
            <w:proofErr w:type="gramStart"/>
            <w:r>
              <w:rPr>
                <w:rFonts w:ascii="Times New Roman" w:hAnsi="Times New Roman" w:cs="Times New Roman"/>
                <w:sz w:val="22"/>
                <w:szCs w:val="22"/>
                <w:lang w:eastAsia="en-US"/>
              </w:rPr>
              <w:t>праве</w:t>
            </w:r>
            <w:proofErr w:type="gramEnd"/>
            <w:r>
              <w:rPr>
                <w:rFonts w:ascii="Times New Roman" w:hAnsi="Times New Roman" w:cs="Times New Roman"/>
                <w:sz w:val="22"/>
                <w:szCs w:val="22"/>
                <w:lang w:eastAsia="en-US"/>
              </w:rPr>
              <w:t xml:space="preserve"> земельного участка для 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1"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2"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3"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4"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5"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D91F04" w:rsidRDefault="00D91F04"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D64149" w:rsidRPr="00E952DF" w:rsidRDefault="00D64149" w:rsidP="00D91F04">
      <w:pPr>
        <w:pStyle w:val="ConsPlusNormal"/>
        <w:ind w:firstLine="540"/>
        <w:jc w:val="both"/>
        <w:rPr>
          <w:rFonts w:ascii="Times New Roman" w:hAnsi="Times New Roman" w:cs="Times New Roman"/>
        </w:rPr>
      </w:pPr>
    </w:p>
    <w:p w:rsidR="00D91F04" w:rsidRDefault="00D91F04" w:rsidP="00D91F04">
      <w:pPr>
        <w:ind w:left="-1080"/>
        <w:rPr>
          <w:b/>
          <w:bCs/>
        </w:rPr>
      </w:pPr>
    </w:p>
    <w:p w:rsidR="00C0731C" w:rsidRPr="00C0731C" w:rsidRDefault="00C0731C" w:rsidP="00C0731C">
      <w:pPr>
        <w:tabs>
          <w:tab w:val="left" w:pos="720"/>
        </w:tabs>
        <w:spacing w:after="0" w:line="240" w:lineRule="auto"/>
        <w:jc w:val="center"/>
        <w:rPr>
          <w:rFonts w:ascii="Times New Roman" w:eastAsia="Times New Roman" w:hAnsi="Times New Roman" w:cs="Times New Roman"/>
          <w:bCs/>
          <w:sz w:val="28"/>
          <w:szCs w:val="20"/>
          <w:lang w:eastAsia="ru-RU"/>
        </w:rPr>
      </w:pPr>
      <w:r w:rsidRPr="00C0731C">
        <w:rPr>
          <w:rFonts w:ascii="Times New Roman" w:eastAsia="Times New Roman" w:hAnsi="Times New Roman" w:cs="Times New Roman"/>
          <w:b/>
          <w:bCs/>
          <w:sz w:val="28"/>
          <w:szCs w:val="20"/>
          <w:lang w:eastAsia="ru-RU"/>
        </w:rPr>
        <w:lastRenderedPageBreak/>
        <w:t xml:space="preserve">         </w:t>
      </w:r>
      <w:r w:rsidRPr="00C0731C">
        <w:rPr>
          <w:rFonts w:ascii="Times New Roman" w:eastAsia="Times New Roman" w:hAnsi="Times New Roman" w:cs="Times New Roman"/>
          <w:bCs/>
          <w:sz w:val="28"/>
          <w:szCs w:val="20"/>
          <w:lang w:eastAsia="ru-RU"/>
        </w:rPr>
        <w:t>ЛИСТ СОГЛАСОВАНИЯ</w:t>
      </w:r>
    </w:p>
    <w:p w:rsidR="00C0731C" w:rsidRPr="00C0731C" w:rsidRDefault="00C0731C" w:rsidP="00C0731C">
      <w:pPr>
        <w:tabs>
          <w:tab w:val="left" w:pos="720"/>
        </w:tabs>
        <w:spacing w:after="0" w:line="240" w:lineRule="auto"/>
        <w:jc w:val="center"/>
        <w:rPr>
          <w:rFonts w:ascii="Times New Roman" w:eastAsia="Times New Roman" w:hAnsi="Times New Roman" w:cs="Times New Roman"/>
          <w:sz w:val="28"/>
          <w:szCs w:val="20"/>
          <w:lang w:eastAsia="ru-RU"/>
        </w:rPr>
      </w:pPr>
      <w:r w:rsidRPr="00C0731C">
        <w:rPr>
          <w:rFonts w:ascii="Times New Roman" w:eastAsia="Times New Roman" w:hAnsi="Times New Roman" w:cs="Times New Roman"/>
          <w:sz w:val="28"/>
          <w:szCs w:val="20"/>
          <w:lang w:eastAsia="ru-RU"/>
        </w:rPr>
        <w:t>проекта постановления  администрации</w:t>
      </w:r>
    </w:p>
    <w:p w:rsidR="003856AB" w:rsidRDefault="00DC2849" w:rsidP="00C0731C">
      <w:pPr>
        <w:tabs>
          <w:tab w:val="left" w:pos="720"/>
        </w:tabs>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Яблоно</w:t>
      </w:r>
      <w:r w:rsidR="003856AB">
        <w:rPr>
          <w:rFonts w:ascii="Times New Roman" w:eastAsia="Times New Roman" w:hAnsi="Times New Roman" w:cs="Times New Roman"/>
          <w:sz w:val="28"/>
          <w:szCs w:val="20"/>
          <w:lang w:eastAsia="ru-RU"/>
        </w:rPr>
        <w:t xml:space="preserve">вского сельского поселения </w:t>
      </w:r>
    </w:p>
    <w:p w:rsidR="00C0731C" w:rsidRPr="00C0731C" w:rsidRDefault="00C0731C" w:rsidP="00C0731C">
      <w:pPr>
        <w:tabs>
          <w:tab w:val="left" w:pos="720"/>
        </w:tabs>
        <w:spacing w:after="0" w:line="240" w:lineRule="auto"/>
        <w:jc w:val="center"/>
        <w:rPr>
          <w:rFonts w:ascii="Times New Roman" w:eastAsia="Times New Roman" w:hAnsi="Times New Roman" w:cs="Times New Roman"/>
          <w:sz w:val="28"/>
          <w:szCs w:val="20"/>
          <w:lang w:eastAsia="ru-RU"/>
        </w:rPr>
      </w:pPr>
      <w:r w:rsidRPr="00C0731C">
        <w:rPr>
          <w:rFonts w:ascii="Times New Roman" w:eastAsia="Times New Roman" w:hAnsi="Times New Roman" w:cs="Times New Roman"/>
          <w:sz w:val="28"/>
          <w:szCs w:val="20"/>
          <w:lang w:eastAsia="ru-RU"/>
        </w:rPr>
        <w:t>муниципального района «Корочанский район»</w:t>
      </w:r>
    </w:p>
    <w:p w:rsidR="00C0731C" w:rsidRPr="00C0731C" w:rsidRDefault="00C0731C" w:rsidP="00C0731C">
      <w:pPr>
        <w:spacing w:after="0" w:line="240" w:lineRule="auto"/>
        <w:jc w:val="center"/>
        <w:rPr>
          <w:rFonts w:ascii="Times New Roman" w:eastAsia="Times New Roman" w:hAnsi="Times New Roman" w:cs="Times New Roman"/>
          <w:sz w:val="24"/>
          <w:szCs w:val="24"/>
          <w:lang w:eastAsia="ru-RU"/>
        </w:rPr>
      </w:pPr>
    </w:p>
    <w:p w:rsidR="00C0731C" w:rsidRPr="00D91F04" w:rsidRDefault="00C670E5" w:rsidP="00C0731C">
      <w:pPr>
        <w:spacing w:after="0" w:line="240" w:lineRule="auto"/>
        <w:jc w:val="center"/>
        <w:rPr>
          <w:rFonts w:ascii="Times New Roman" w:eastAsia="Times New Roman" w:hAnsi="Times New Roman" w:cs="Times New Roman"/>
          <w:b/>
          <w:sz w:val="24"/>
          <w:szCs w:val="24"/>
          <w:lang w:eastAsia="ru-RU"/>
        </w:rPr>
      </w:pPr>
      <w:r w:rsidRPr="00C670E5">
        <w:rPr>
          <w:rFonts w:ascii="Times New Roman" w:eastAsia="Times New Roman" w:hAnsi="Times New Roman" w:cs="Times New Roman"/>
          <w:b/>
          <w:sz w:val="28"/>
          <w:szCs w:val="28"/>
          <w:lang w:eastAsia="zh-CN"/>
        </w:rPr>
        <w:t xml:space="preserve">«Об утверждении административного </w:t>
      </w:r>
      <w:hyperlink w:anchor="P33" w:history="1">
        <w:proofErr w:type="gramStart"/>
        <w:r w:rsidRPr="00C670E5">
          <w:rPr>
            <w:rFonts w:ascii="Times New Roman" w:eastAsia="Times New Roman" w:hAnsi="Times New Roman" w:cs="Times New Roman"/>
            <w:b/>
            <w:sz w:val="28"/>
            <w:szCs w:val="28"/>
            <w:lang w:eastAsia="zh-CN"/>
          </w:rPr>
          <w:t>регламент</w:t>
        </w:r>
        <w:proofErr w:type="gramEnd"/>
      </w:hyperlink>
      <w:r w:rsidRPr="00C670E5">
        <w:rPr>
          <w:rFonts w:ascii="Times New Roman" w:eastAsia="Times New Roman" w:hAnsi="Times New Roman" w:cs="Times New Roman"/>
          <w:b/>
          <w:sz w:val="28"/>
          <w:szCs w:val="28"/>
          <w:lang w:eastAsia="zh-CN"/>
        </w:rPr>
        <w:t xml:space="preserve">а по предоставлению муниципальной услуги </w:t>
      </w:r>
      <w:r w:rsidRPr="00D91F04">
        <w:rPr>
          <w:rFonts w:ascii="Times New Roman" w:eastAsia="Times New Roman" w:hAnsi="Times New Roman" w:cs="Times New Roman"/>
          <w:b/>
          <w:sz w:val="28"/>
          <w:szCs w:val="28"/>
          <w:lang w:eastAsia="zh-CN"/>
        </w:rPr>
        <w:t>«</w:t>
      </w:r>
      <w:r w:rsidR="00D91F04" w:rsidRPr="00D91F04">
        <w:rPr>
          <w:rFonts w:ascii="Times New Roman" w:hAnsi="Times New Roman" w:cs="Times New Roman"/>
          <w:b/>
          <w:sz w:val="28"/>
          <w:szCs w:val="28"/>
        </w:rPr>
        <w:t>Принятие решения о разрешении залога права аренды земельного участка</w:t>
      </w:r>
      <w:r w:rsidRPr="00D91F04">
        <w:rPr>
          <w:rFonts w:ascii="Times New Roman" w:eastAsia="Times New Roman" w:hAnsi="Times New Roman" w:cs="Times New Roman"/>
          <w:b/>
          <w:sz w:val="28"/>
          <w:szCs w:val="28"/>
          <w:lang w:eastAsia="zh-CN"/>
        </w:rPr>
        <w:t>»</w:t>
      </w:r>
    </w:p>
    <w:p w:rsidR="00C670E5" w:rsidRDefault="00C670E5" w:rsidP="00C0731C">
      <w:pPr>
        <w:spacing w:after="0" w:line="240" w:lineRule="auto"/>
        <w:jc w:val="center"/>
        <w:rPr>
          <w:rFonts w:ascii="Times New Roman" w:eastAsia="Times New Roman" w:hAnsi="Times New Roman" w:cs="Times New Roman"/>
          <w:sz w:val="24"/>
          <w:szCs w:val="24"/>
          <w:lang w:eastAsia="ru-RU"/>
        </w:rPr>
      </w:pPr>
    </w:p>
    <w:p w:rsidR="00C670E5" w:rsidRDefault="00C670E5" w:rsidP="00C0731C">
      <w:pPr>
        <w:spacing w:after="0" w:line="240" w:lineRule="auto"/>
        <w:jc w:val="center"/>
        <w:rPr>
          <w:rFonts w:ascii="Times New Roman" w:eastAsia="Times New Roman" w:hAnsi="Times New Roman" w:cs="Times New Roman"/>
          <w:sz w:val="24"/>
          <w:szCs w:val="24"/>
          <w:lang w:eastAsia="ru-RU"/>
        </w:rPr>
      </w:pPr>
    </w:p>
    <w:p w:rsidR="00C0731C" w:rsidRPr="00C0731C" w:rsidRDefault="00C0731C" w:rsidP="00C670E5">
      <w:pPr>
        <w:suppressAutoHyphens/>
        <w:spacing w:after="0" w:line="240" w:lineRule="auto"/>
        <w:jc w:val="center"/>
        <w:rPr>
          <w:rFonts w:ascii="Times New Roman" w:eastAsia="Times New Roman" w:hAnsi="Times New Roman" w:cs="Times New Roman"/>
          <w:b/>
          <w:bCs/>
          <w:sz w:val="28"/>
          <w:szCs w:val="20"/>
          <w:lang w:eastAsia="ru-RU"/>
        </w:rPr>
      </w:pPr>
      <w:r w:rsidRPr="00C0731C">
        <w:rPr>
          <w:rFonts w:ascii="Times New Roman" w:eastAsia="Times New Roman" w:hAnsi="Times New Roman" w:cs="Times New Roman"/>
          <w:b/>
          <w:bCs/>
          <w:sz w:val="28"/>
          <w:szCs w:val="20"/>
          <w:lang w:eastAsia="ru-RU"/>
        </w:rPr>
        <w:t>Подготовлено:</w:t>
      </w:r>
    </w:p>
    <w:p w:rsidR="00C0731C" w:rsidRPr="00C0731C" w:rsidRDefault="00C0731C" w:rsidP="00C0731C">
      <w:pPr>
        <w:tabs>
          <w:tab w:val="left" w:pos="720"/>
        </w:tabs>
        <w:spacing w:after="0" w:line="240" w:lineRule="auto"/>
        <w:ind w:left="855"/>
        <w:jc w:val="center"/>
        <w:rPr>
          <w:rFonts w:ascii="Times New Roman" w:eastAsia="Times New Roman" w:hAnsi="Times New Roman" w:cs="Times New Roman"/>
          <w:b/>
          <w:bCs/>
          <w:sz w:val="28"/>
          <w:szCs w:val="20"/>
          <w:lang w:eastAsia="ru-RU"/>
        </w:rPr>
      </w:pPr>
    </w:p>
    <w:tbl>
      <w:tblPr>
        <w:tblW w:w="0" w:type="auto"/>
        <w:tblInd w:w="108" w:type="dxa"/>
        <w:tblLook w:val="04A0"/>
      </w:tblPr>
      <w:tblGrid>
        <w:gridCol w:w="5387"/>
        <w:gridCol w:w="1559"/>
        <w:gridCol w:w="2378"/>
      </w:tblGrid>
      <w:tr w:rsidR="00C0731C" w:rsidRPr="00C0731C" w:rsidTr="0082627E">
        <w:tc>
          <w:tcPr>
            <w:tcW w:w="5387" w:type="dxa"/>
          </w:tcPr>
          <w:p w:rsidR="00C0731C" w:rsidRPr="00C0731C" w:rsidRDefault="003856AB" w:rsidP="00D91F04">
            <w:pPr>
              <w:tabs>
                <w:tab w:val="left" w:pos="720"/>
              </w:tabs>
              <w:spacing w:after="0" w:line="240" w:lineRule="auto"/>
              <w:ind w:left="-7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Заместитель главы администрации </w:t>
            </w:r>
            <w:r w:rsidR="00DC2849">
              <w:rPr>
                <w:rFonts w:ascii="Times New Roman" w:eastAsia="Times New Roman" w:hAnsi="Times New Roman" w:cs="Times New Roman"/>
                <w:sz w:val="28"/>
                <w:szCs w:val="20"/>
                <w:lang w:eastAsia="ru-RU"/>
              </w:rPr>
              <w:t>Яблоно</w:t>
            </w:r>
            <w:r>
              <w:rPr>
                <w:rFonts w:ascii="Times New Roman" w:eastAsia="Times New Roman" w:hAnsi="Times New Roman" w:cs="Times New Roman"/>
                <w:sz w:val="28"/>
                <w:szCs w:val="20"/>
                <w:lang w:eastAsia="ru-RU"/>
              </w:rPr>
              <w:t>вского сельского поселения</w:t>
            </w:r>
          </w:p>
        </w:tc>
        <w:tc>
          <w:tcPr>
            <w:tcW w:w="1559" w:type="dxa"/>
          </w:tcPr>
          <w:p w:rsidR="00C0731C" w:rsidRPr="00C0731C" w:rsidRDefault="00C0731C" w:rsidP="00C0731C">
            <w:pPr>
              <w:tabs>
                <w:tab w:val="left" w:pos="720"/>
              </w:tabs>
              <w:spacing w:after="0" w:line="240" w:lineRule="auto"/>
              <w:jc w:val="right"/>
              <w:rPr>
                <w:rFonts w:ascii="Times New Roman" w:eastAsia="Times New Roman" w:hAnsi="Times New Roman" w:cs="Times New Roman"/>
                <w:bCs/>
                <w:sz w:val="28"/>
                <w:szCs w:val="20"/>
                <w:lang w:eastAsia="ru-RU"/>
              </w:rPr>
            </w:pPr>
          </w:p>
        </w:tc>
        <w:tc>
          <w:tcPr>
            <w:tcW w:w="2378" w:type="dxa"/>
            <w:vAlign w:val="center"/>
          </w:tcPr>
          <w:p w:rsidR="00C0731C" w:rsidRPr="00C0731C" w:rsidRDefault="003F4140" w:rsidP="00C0731C">
            <w:pPr>
              <w:tabs>
                <w:tab w:val="left" w:pos="720"/>
              </w:tabs>
              <w:spacing w:after="0" w:line="240" w:lineRule="auto"/>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П.В. Киданова</w:t>
            </w:r>
          </w:p>
        </w:tc>
      </w:tr>
    </w:tbl>
    <w:p w:rsidR="00C0731C" w:rsidRPr="00C0731C" w:rsidRDefault="00C0731C" w:rsidP="00C0731C">
      <w:pPr>
        <w:tabs>
          <w:tab w:val="left" w:pos="720"/>
        </w:tabs>
        <w:spacing w:after="0" w:line="240" w:lineRule="auto"/>
        <w:ind w:left="855" w:hanging="855"/>
        <w:jc w:val="center"/>
        <w:rPr>
          <w:rFonts w:ascii="Times New Roman" w:eastAsia="Times New Roman" w:hAnsi="Times New Roman" w:cs="Times New Roman"/>
          <w:b/>
          <w:bCs/>
          <w:sz w:val="28"/>
          <w:szCs w:val="20"/>
          <w:lang w:eastAsia="ru-RU"/>
        </w:rPr>
      </w:pPr>
    </w:p>
    <w:p w:rsidR="00C0731C" w:rsidRPr="00C0731C" w:rsidRDefault="00C0731C" w:rsidP="00C0731C">
      <w:pPr>
        <w:tabs>
          <w:tab w:val="left" w:pos="720"/>
        </w:tabs>
        <w:spacing w:after="0" w:line="240" w:lineRule="auto"/>
        <w:ind w:left="855" w:hanging="855"/>
        <w:jc w:val="center"/>
        <w:rPr>
          <w:rFonts w:ascii="Times New Roman" w:eastAsia="Times New Roman" w:hAnsi="Times New Roman" w:cs="Times New Roman"/>
          <w:b/>
          <w:bCs/>
          <w:sz w:val="28"/>
          <w:szCs w:val="20"/>
          <w:lang w:eastAsia="ru-RU"/>
        </w:rPr>
      </w:pPr>
      <w:r w:rsidRPr="00C0731C">
        <w:rPr>
          <w:rFonts w:ascii="Times New Roman" w:eastAsia="Times New Roman" w:hAnsi="Times New Roman" w:cs="Times New Roman"/>
          <w:b/>
          <w:bCs/>
          <w:sz w:val="28"/>
          <w:szCs w:val="20"/>
          <w:lang w:eastAsia="ru-RU"/>
        </w:rPr>
        <w:t>Согласовано:</w:t>
      </w:r>
    </w:p>
    <w:p w:rsidR="00C0731C" w:rsidRPr="00C0731C" w:rsidRDefault="00C0731C" w:rsidP="00C0731C">
      <w:pPr>
        <w:tabs>
          <w:tab w:val="left" w:pos="720"/>
        </w:tabs>
        <w:spacing w:after="0" w:line="240" w:lineRule="auto"/>
        <w:ind w:left="855" w:hanging="930"/>
        <w:jc w:val="center"/>
        <w:rPr>
          <w:rFonts w:ascii="Times New Roman" w:eastAsia="Times New Roman" w:hAnsi="Times New Roman" w:cs="Times New Roman"/>
          <w:b/>
          <w:bCs/>
          <w:sz w:val="28"/>
          <w:szCs w:val="20"/>
          <w:lang w:eastAsia="ru-RU"/>
        </w:rPr>
      </w:pPr>
    </w:p>
    <w:tbl>
      <w:tblPr>
        <w:tblW w:w="0" w:type="auto"/>
        <w:tblLook w:val="04A0"/>
      </w:tblPr>
      <w:tblGrid>
        <w:gridCol w:w="5756"/>
        <w:gridCol w:w="1270"/>
        <w:gridCol w:w="2544"/>
      </w:tblGrid>
      <w:tr w:rsidR="00C0731C" w:rsidRPr="00C0731C" w:rsidTr="007F1013">
        <w:tc>
          <w:tcPr>
            <w:tcW w:w="5778" w:type="dxa"/>
          </w:tcPr>
          <w:p w:rsidR="003F4140" w:rsidRDefault="003856AB" w:rsidP="007F1013">
            <w:pPr>
              <w:tabs>
                <w:tab w:val="left" w:pos="6840"/>
                <w:tab w:val="left" w:pos="70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
          <w:p w:rsidR="00C0731C" w:rsidRPr="00C0731C" w:rsidRDefault="00DC2849" w:rsidP="007F1013">
            <w:pPr>
              <w:tabs>
                <w:tab w:val="left" w:pos="6840"/>
                <w:tab w:val="left" w:pos="70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Яблоно</w:t>
            </w:r>
            <w:r w:rsidR="003856AB">
              <w:rPr>
                <w:rFonts w:ascii="Times New Roman" w:eastAsia="Times New Roman" w:hAnsi="Times New Roman" w:cs="Times New Roman"/>
                <w:sz w:val="28"/>
                <w:szCs w:val="28"/>
                <w:lang w:eastAsia="ru-RU"/>
              </w:rPr>
              <w:t>вского сельского поселения</w:t>
            </w:r>
          </w:p>
        </w:tc>
        <w:tc>
          <w:tcPr>
            <w:tcW w:w="1276" w:type="dxa"/>
          </w:tcPr>
          <w:p w:rsidR="00C0731C" w:rsidRPr="00C0731C" w:rsidRDefault="00C0731C" w:rsidP="00C0731C">
            <w:pPr>
              <w:spacing w:after="0" w:line="240" w:lineRule="auto"/>
              <w:jc w:val="right"/>
              <w:rPr>
                <w:rFonts w:ascii="Times New Roman" w:eastAsia="Times New Roman" w:hAnsi="Times New Roman" w:cs="Times New Roman"/>
                <w:sz w:val="28"/>
                <w:szCs w:val="28"/>
                <w:lang w:eastAsia="ru-RU"/>
              </w:rPr>
            </w:pPr>
          </w:p>
        </w:tc>
        <w:tc>
          <w:tcPr>
            <w:tcW w:w="2552" w:type="dxa"/>
            <w:vAlign w:val="center"/>
          </w:tcPr>
          <w:p w:rsidR="0082627E" w:rsidRDefault="0082627E" w:rsidP="00C0731C">
            <w:pPr>
              <w:spacing w:after="0" w:line="240" w:lineRule="auto"/>
              <w:rPr>
                <w:rFonts w:ascii="Times New Roman" w:eastAsia="Times New Roman" w:hAnsi="Times New Roman" w:cs="Times New Roman"/>
                <w:sz w:val="28"/>
                <w:szCs w:val="28"/>
                <w:lang w:eastAsia="ru-RU"/>
              </w:rPr>
            </w:pPr>
          </w:p>
          <w:p w:rsidR="00C0731C" w:rsidRPr="00C0731C" w:rsidRDefault="003F4140" w:rsidP="00C073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 Чащина</w:t>
            </w:r>
          </w:p>
        </w:tc>
      </w:tr>
      <w:tr w:rsidR="00C0731C" w:rsidRPr="00C0731C" w:rsidTr="007F1013">
        <w:tc>
          <w:tcPr>
            <w:tcW w:w="5778" w:type="dxa"/>
          </w:tcPr>
          <w:p w:rsidR="0082627E" w:rsidRPr="00C0731C" w:rsidRDefault="0082627E" w:rsidP="007F1013">
            <w:pPr>
              <w:tabs>
                <w:tab w:val="left" w:pos="720"/>
                <w:tab w:val="left" w:pos="6840"/>
                <w:tab w:val="left" w:pos="7020"/>
              </w:tabs>
              <w:spacing w:after="0" w:line="240" w:lineRule="auto"/>
              <w:rPr>
                <w:rFonts w:ascii="Times New Roman" w:eastAsia="Times New Roman" w:hAnsi="Times New Roman" w:cs="Times New Roman"/>
                <w:bCs/>
                <w:iCs/>
                <w:sz w:val="28"/>
                <w:szCs w:val="28"/>
                <w:lang w:eastAsia="ru-RU"/>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bCs/>
                <w:iCs/>
                <w:sz w:val="28"/>
                <w:szCs w:val="28"/>
                <w:lang w:eastAsia="ru-RU"/>
              </w:rPr>
            </w:pPr>
          </w:p>
        </w:tc>
        <w:tc>
          <w:tcPr>
            <w:tcW w:w="2552" w:type="dxa"/>
            <w:vAlign w:val="center"/>
          </w:tcPr>
          <w:p w:rsidR="00C0731C" w:rsidRPr="00C0731C" w:rsidRDefault="00C0731C" w:rsidP="0082627E">
            <w:pPr>
              <w:tabs>
                <w:tab w:val="left" w:pos="-75"/>
              </w:tabs>
              <w:spacing w:after="0" w:line="240" w:lineRule="auto"/>
              <w:ind w:left="-75" w:firstLine="75"/>
              <w:rPr>
                <w:rFonts w:ascii="Times New Roman" w:eastAsia="Times New Roman" w:hAnsi="Times New Roman" w:cs="Times New Roman"/>
                <w:bCs/>
                <w:iCs/>
                <w:sz w:val="28"/>
                <w:szCs w:val="20"/>
                <w:lang w:eastAsia="ru-RU"/>
              </w:rPr>
            </w:pPr>
          </w:p>
        </w:tc>
      </w:tr>
      <w:tr w:rsidR="00C0731C" w:rsidRPr="00C0731C" w:rsidTr="007F1013">
        <w:tc>
          <w:tcPr>
            <w:tcW w:w="5778" w:type="dxa"/>
          </w:tcPr>
          <w:p w:rsidR="00C0731C" w:rsidRPr="00C0731C" w:rsidRDefault="00C0731C" w:rsidP="007F1013">
            <w:pPr>
              <w:spacing w:after="0" w:line="240" w:lineRule="auto"/>
              <w:rPr>
                <w:rFonts w:ascii="Times New Roman" w:eastAsia="Times New Roman" w:hAnsi="Times New Roman" w:cs="Times New Roman"/>
                <w:sz w:val="28"/>
                <w:szCs w:val="28"/>
                <w:lang w:eastAsia="ru-RU"/>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sz w:val="28"/>
                <w:szCs w:val="28"/>
                <w:lang w:eastAsia="ru-RU"/>
              </w:rPr>
            </w:pPr>
          </w:p>
        </w:tc>
        <w:tc>
          <w:tcPr>
            <w:tcW w:w="2552" w:type="dxa"/>
            <w:vAlign w:val="center"/>
          </w:tcPr>
          <w:p w:rsidR="00C0731C" w:rsidRPr="00C0731C" w:rsidRDefault="00C0731C" w:rsidP="00C0731C">
            <w:pPr>
              <w:spacing w:after="0" w:line="240" w:lineRule="auto"/>
              <w:rPr>
                <w:rFonts w:ascii="Times New Roman" w:eastAsia="Times New Roman" w:hAnsi="Times New Roman" w:cs="Times New Roman"/>
                <w:sz w:val="28"/>
                <w:szCs w:val="28"/>
                <w:lang w:eastAsia="ru-RU"/>
              </w:rPr>
            </w:pPr>
          </w:p>
        </w:tc>
      </w:tr>
      <w:tr w:rsidR="00C0731C" w:rsidRPr="00C0731C" w:rsidTr="007F1013">
        <w:tc>
          <w:tcPr>
            <w:tcW w:w="5778" w:type="dxa"/>
          </w:tcPr>
          <w:p w:rsidR="00733433" w:rsidRDefault="00733433" w:rsidP="00C0731C">
            <w:pPr>
              <w:tabs>
                <w:tab w:val="left" w:pos="720"/>
              </w:tabs>
              <w:spacing w:after="0" w:line="240" w:lineRule="auto"/>
              <w:jc w:val="both"/>
              <w:rPr>
                <w:rFonts w:ascii="Times New Roman" w:eastAsia="Times New Roman" w:hAnsi="Times New Roman" w:cs="Times New Roman"/>
                <w:sz w:val="28"/>
                <w:szCs w:val="28"/>
                <w:lang w:eastAsia="ru-RU"/>
              </w:rPr>
            </w:pPr>
          </w:p>
          <w:p w:rsidR="00733433" w:rsidRDefault="00733433" w:rsidP="00C0731C">
            <w:pPr>
              <w:tabs>
                <w:tab w:val="left" w:pos="720"/>
              </w:tabs>
              <w:spacing w:after="0" w:line="240" w:lineRule="auto"/>
              <w:jc w:val="both"/>
              <w:rPr>
                <w:rFonts w:ascii="Times New Roman" w:eastAsia="Times New Roman" w:hAnsi="Times New Roman" w:cs="Times New Roman"/>
                <w:sz w:val="28"/>
                <w:szCs w:val="28"/>
                <w:lang w:eastAsia="ru-RU"/>
              </w:rPr>
            </w:pPr>
          </w:p>
          <w:p w:rsidR="00733433" w:rsidRPr="00C0731C" w:rsidRDefault="00733433" w:rsidP="00C0731C">
            <w:pPr>
              <w:tabs>
                <w:tab w:val="left" w:pos="720"/>
              </w:tabs>
              <w:spacing w:after="0" w:line="240" w:lineRule="auto"/>
              <w:jc w:val="both"/>
              <w:rPr>
                <w:rFonts w:ascii="Times New Roman" w:eastAsia="Times New Roman" w:hAnsi="Times New Roman" w:cs="Times New Roman"/>
                <w:sz w:val="28"/>
                <w:szCs w:val="28"/>
                <w:lang w:eastAsia="ru-RU"/>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sz w:val="28"/>
                <w:szCs w:val="28"/>
                <w:lang w:eastAsia="ru-RU"/>
              </w:rPr>
            </w:pPr>
          </w:p>
        </w:tc>
        <w:tc>
          <w:tcPr>
            <w:tcW w:w="2552" w:type="dxa"/>
            <w:vAlign w:val="center"/>
          </w:tcPr>
          <w:p w:rsidR="00C0731C" w:rsidRPr="00C0731C" w:rsidRDefault="00C0731C" w:rsidP="00C0731C">
            <w:pPr>
              <w:spacing w:after="0" w:line="240" w:lineRule="auto"/>
              <w:rPr>
                <w:rFonts w:ascii="Times New Roman" w:eastAsia="Times New Roman" w:hAnsi="Times New Roman" w:cs="Times New Roman"/>
                <w:sz w:val="28"/>
                <w:szCs w:val="28"/>
                <w:lang w:eastAsia="ru-RU"/>
              </w:rPr>
            </w:pPr>
          </w:p>
        </w:tc>
      </w:tr>
    </w:tbl>
    <w:p w:rsidR="00C0731C" w:rsidRDefault="00C0731C"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Default="00D91F04" w:rsidP="00C0731C">
      <w:pPr>
        <w:spacing w:after="0" w:line="240" w:lineRule="auto"/>
        <w:rPr>
          <w:rFonts w:ascii="Times New Roman" w:eastAsia="Times New Roman" w:hAnsi="Times New Roman" w:cs="Times New Roman"/>
          <w:sz w:val="24"/>
          <w:szCs w:val="24"/>
          <w:lang w:eastAsia="ru-RU"/>
        </w:rPr>
      </w:pPr>
    </w:p>
    <w:p w:rsidR="00D91F04" w:rsidRPr="00C0731C" w:rsidRDefault="00D91F04" w:rsidP="00C0731C">
      <w:pPr>
        <w:spacing w:after="0" w:line="240" w:lineRule="auto"/>
        <w:rPr>
          <w:rFonts w:ascii="Times New Roman" w:eastAsia="Times New Roman" w:hAnsi="Times New Roman" w:cs="Times New Roman"/>
          <w:sz w:val="24"/>
          <w:szCs w:val="24"/>
          <w:lang w:eastAsia="ru-RU"/>
        </w:rPr>
      </w:pPr>
    </w:p>
    <w:p w:rsidR="00C0731C" w:rsidRDefault="00C0731C"/>
    <w:sectPr w:rsidR="00C0731C" w:rsidSect="003E0B5A">
      <w:headerReference w:type="default" r:id="rId3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B4" w:rsidRDefault="00FE63B4" w:rsidP="00A36A9A">
      <w:pPr>
        <w:spacing w:after="0" w:line="240" w:lineRule="auto"/>
      </w:pPr>
      <w:r>
        <w:separator/>
      </w:r>
    </w:p>
  </w:endnote>
  <w:endnote w:type="continuationSeparator" w:id="0">
    <w:p w:rsidR="00FE63B4" w:rsidRDefault="00FE63B4"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B4" w:rsidRDefault="00FE63B4" w:rsidP="00A36A9A">
      <w:pPr>
        <w:spacing w:after="0" w:line="240" w:lineRule="auto"/>
      </w:pPr>
      <w:r>
        <w:separator/>
      </w:r>
    </w:p>
  </w:footnote>
  <w:footnote w:type="continuationSeparator" w:id="0">
    <w:p w:rsidR="00FE63B4" w:rsidRDefault="00FE63B4"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1567A1" w:rsidRDefault="00FD3AF3">
        <w:pPr>
          <w:pStyle w:val="a6"/>
          <w:jc w:val="center"/>
        </w:pPr>
        <w:fldSimple w:instr="PAGE   \* MERGEFORMAT">
          <w:r w:rsidR="00876952">
            <w:rPr>
              <w:noProof/>
            </w:rPr>
            <w:t>35</w:t>
          </w:r>
        </w:fldSimple>
      </w:p>
    </w:sdtContent>
  </w:sdt>
  <w:p w:rsidR="001567A1" w:rsidRDefault="001567A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8868A4"/>
    <w:rsid w:val="00034E35"/>
    <w:rsid w:val="0004247D"/>
    <w:rsid w:val="000478FF"/>
    <w:rsid w:val="00070282"/>
    <w:rsid w:val="000C070A"/>
    <w:rsid w:val="000C1058"/>
    <w:rsid w:val="000D3D66"/>
    <w:rsid w:val="000D6B2F"/>
    <w:rsid w:val="00102DCC"/>
    <w:rsid w:val="00103F02"/>
    <w:rsid w:val="00106237"/>
    <w:rsid w:val="001303CF"/>
    <w:rsid w:val="00141360"/>
    <w:rsid w:val="00143787"/>
    <w:rsid w:val="0015148E"/>
    <w:rsid w:val="001567A1"/>
    <w:rsid w:val="00157633"/>
    <w:rsid w:val="00177775"/>
    <w:rsid w:val="00184968"/>
    <w:rsid w:val="001851F7"/>
    <w:rsid w:val="001938C4"/>
    <w:rsid w:val="00197EF8"/>
    <w:rsid w:val="001A186B"/>
    <w:rsid w:val="001A3068"/>
    <w:rsid w:val="001B4D58"/>
    <w:rsid w:val="001B69B4"/>
    <w:rsid w:val="001B7F99"/>
    <w:rsid w:val="001C26AF"/>
    <w:rsid w:val="001E5D10"/>
    <w:rsid w:val="001F0CD1"/>
    <w:rsid w:val="001F102D"/>
    <w:rsid w:val="001F7F14"/>
    <w:rsid w:val="00201144"/>
    <w:rsid w:val="00226F0B"/>
    <w:rsid w:val="00230F99"/>
    <w:rsid w:val="00247981"/>
    <w:rsid w:val="00267AD9"/>
    <w:rsid w:val="00297144"/>
    <w:rsid w:val="002C769F"/>
    <w:rsid w:val="002D5856"/>
    <w:rsid w:val="002F0271"/>
    <w:rsid w:val="00312474"/>
    <w:rsid w:val="003247D1"/>
    <w:rsid w:val="00325937"/>
    <w:rsid w:val="003623EE"/>
    <w:rsid w:val="00371838"/>
    <w:rsid w:val="00372E0D"/>
    <w:rsid w:val="003856AB"/>
    <w:rsid w:val="00387199"/>
    <w:rsid w:val="003904F5"/>
    <w:rsid w:val="00391A8C"/>
    <w:rsid w:val="003A17DE"/>
    <w:rsid w:val="003A40D5"/>
    <w:rsid w:val="003B6D4A"/>
    <w:rsid w:val="003C5422"/>
    <w:rsid w:val="003D58B9"/>
    <w:rsid w:val="003E0B5A"/>
    <w:rsid w:val="003E4A90"/>
    <w:rsid w:val="003E5E9E"/>
    <w:rsid w:val="003F0A0D"/>
    <w:rsid w:val="003F2CD3"/>
    <w:rsid w:val="003F3E97"/>
    <w:rsid w:val="003F4140"/>
    <w:rsid w:val="004148CA"/>
    <w:rsid w:val="00416B75"/>
    <w:rsid w:val="0042179B"/>
    <w:rsid w:val="00431162"/>
    <w:rsid w:val="004321F7"/>
    <w:rsid w:val="00440328"/>
    <w:rsid w:val="004474ED"/>
    <w:rsid w:val="00466068"/>
    <w:rsid w:val="00471F2C"/>
    <w:rsid w:val="00483185"/>
    <w:rsid w:val="004855F5"/>
    <w:rsid w:val="00487361"/>
    <w:rsid w:val="0049720F"/>
    <w:rsid w:val="004A52C4"/>
    <w:rsid w:val="004A6071"/>
    <w:rsid w:val="004B2F9F"/>
    <w:rsid w:val="004B5E91"/>
    <w:rsid w:val="004C4ECD"/>
    <w:rsid w:val="004D7506"/>
    <w:rsid w:val="004F0600"/>
    <w:rsid w:val="00502CF8"/>
    <w:rsid w:val="00514401"/>
    <w:rsid w:val="005269F4"/>
    <w:rsid w:val="00534069"/>
    <w:rsid w:val="005354E9"/>
    <w:rsid w:val="0053604A"/>
    <w:rsid w:val="00536604"/>
    <w:rsid w:val="00550D69"/>
    <w:rsid w:val="00566B53"/>
    <w:rsid w:val="005717A5"/>
    <w:rsid w:val="00577510"/>
    <w:rsid w:val="00581839"/>
    <w:rsid w:val="005872A1"/>
    <w:rsid w:val="00587450"/>
    <w:rsid w:val="00592092"/>
    <w:rsid w:val="005B26A9"/>
    <w:rsid w:val="005B5F38"/>
    <w:rsid w:val="005C30EB"/>
    <w:rsid w:val="005C46FF"/>
    <w:rsid w:val="005C5F77"/>
    <w:rsid w:val="005D33E7"/>
    <w:rsid w:val="005E3F83"/>
    <w:rsid w:val="005F6C02"/>
    <w:rsid w:val="00612C2F"/>
    <w:rsid w:val="00621799"/>
    <w:rsid w:val="00622C90"/>
    <w:rsid w:val="0062503B"/>
    <w:rsid w:val="0066131F"/>
    <w:rsid w:val="00662230"/>
    <w:rsid w:val="00665468"/>
    <w:rsid w:val="00667AEB"/>
    <w:rsid w:val="00674DD6"/>
    <w:rsid w:val="00677D54"/>
    <w:rsid w:val="006823D2"/>
    <w:rsid w:val="0068446B"/>
    <w:rsid w:val="00687AF8"/>
    <w:rsid w:val="006944A2"/>
    <w:rsid w:val="006959F1"/>
    <w:rsid w:val="006B4CF1"/>
    <w:rsid w:val="006B75FA"/>
    <w:rsid w:val="006D5616"/>
    <w:rsid w:val="006D5642"/>
    <w:rsid w:val="0072566A"/>
    <w:rsid w:val="00733433"/>
    <w:rsid w:val="00746900"/>
    <w:rsid w:val="00746D0A"/>
    <w:rsid w:val="00762668"/>
    <w:rsid w:val="00780F0B"/>
    <w:rsid w:val="007A1159"/>
    <w:rsid w:val="007A3588"/>
    <w:rsid w:val="007B6DE7"/>
    <w:rsid w:val="007D244B"/>
    <w:rsid w:val="007D548A"/>
    <w:rsid w:val="007F1013"/>
    <w:rsid w:val="00800193"/>
    <w:rsid w:val="00811A61"/>
    <w:rsid w:val="00813B9F"/>
    <w:rsid w:val="008161E6"/>
    <w:rsid w:val="0082627E"/>
    <w:rsid w:val="00847AD4"/>
    <w:rsid w:val="00851C9D"/>
    <w:rsid w:val="00852865"/>
    <w:rsid w:val="00856107"/>
    <w:rsid w:val="00871AE9"/>
    <w:rsid w:val="00873BD6"/>
    <w:rsid w:val="00876952"/>
    <w:rsid w:val="00881D2E"/>
    <w:rsid w:val="008868A4"/>
    <w:rsid w:val="00887D8E"/>
    <w:rsid w:val="00896342"/>
    <w:rsid w:val="0089657E"/>
    <w:rsid w:val="00897B13"/>
    <w:rsid w:val="008C4A5F"/>
    <w:rsid w:val="008D26F7"/>
    <w:rsid w:val="008D56FE"/>
    <w:rsid w:val="008D6CF9"/>
    <w:rsid w:val="008E19D2"/>
    <w:rsid w:val="008E2639"/>
    <w:rsid w:val="008E303C"/>
    <w:rsid w:val="008E4FB0"/>
    <w:rsid w:val="008E5389"/>
    <w:rsid w:val="00906979"/>
    <w:rsid w:val="00911A60"/>
    <w:rsid w:val="0094119E"/>
    <w:rsid w:val="00975841"/>
    <w:rsid w:val="00981899"/>
    <w:rsid w:val="00991F1A"/>
    <w:rsid w:val="009A7E24"/>
    <w:rsid w:val="009B0D44"/>
    <w:rsid w:val="009B393B"/>
    <w:rsid w:val="009B5803"/>
    <w:rsid w:val="009B6F3F"/>
    <w:rsid w:val="009C4A99"/>
    <w:rsid w:val="009E65AB"/>
    <w:rsid w:val="009F046D"/>
    <w:rsid w:val="00A06AE7"/>
    <w:rsid w:val="00A1342F"/>
    <w:rsid w:val="00A143CE"/>
    <w:rsid w:val="00A176E6"/>
    <w:rsid w:val="00A21DE8"/>
    <w:rsid w:val="00A3105F"/>
    <w:rsid w:val="00A36A9A"/>
    <w:rsid w:val="00A50031"/>
    <w:rsid w:val="00A6529F"/>
    <w:rsid w:val="00A734DD"/>
    <w:rsid w:val="00A7382E"/>
    <w:rsid w:val="00A80000"/>
    <w:rsid w:val="00A84903"/>
    <w:rsid w:val="00A958DD"/>
    <w:rsid w:val="00AA056D"/>
    <w:rsid w:val="00AA17F8"/>
    <w:rsid w:val="00AA2889"/>
    <w:rsid w:val="00AA28E1"/>
    <w:rsid w:val="00AA7A37"/>
    <w:rsid w:val="00AC22D7"/>
    <w:rsid w:val="00AD28AF"/>
    <w:rsid w:val="00AE6D00"/>
    <w:rsid w:val="00AE6E51"/>
    <w:rsid w:val="00AE73B7"/>
    <w:rsid w:val="00B123A3"/>
    <w:rsid w:val="00B14988"/>
    <w:rsid w:val="00B31724"/>
    <w:rsid w:val="00B3731E"/>
    <w:rsid w:val="00B6013E"/>
    <w:rsid w:val="00B75D55"/>
    <w:rsid w:val="00B87281"/>
    <w:rsid w:val="00B924C2"/>
    <w:rsid w:val="00BB0758"/>
    <w:rsid w:val="00BC1FCA"/>
    <w:rsid w:val="00BC5D63"/>
    <w:rsid w:val="00BD2E80"/>
    <w:rsid w:val="00BD7E08"/>
    <w:rsid w:val="00C05097"/>
    <w:rsid w:val="00C0731C"/>
    <w:rsid w:val="00C1193F"/>
    <w:rsid w:val="00C238FD"/>
    <w:rsid w:val="00C34631"/>
    <w:rsid w:val="00C45FFD"/>
    <w:rsid w:val="00C562D1"/>
    <w:rsid w:val="00C620CF"/>
    <w:rsid w:val="00C670E5"/>
    <w:rsid w:val="00C80400"/>
    <w:rsid w:val="00C826D9"/>
    <w:rsid w:val="00CB5D02"/>
    <w:rsid w:val="00CB6B96"/>
    <w:rsid w:val="00CC2CF7"/>
    <w:rsid w:val="00CD64DF"/>
    <w:rsid w:val="00CD7C01"/>
    <w:rsid w:val="00CE198B"/>
    <w:rsid w:val="00CF24E0"/>
    <w:rsid w:val="00D05BFE"/>
    <w:rsid w:val="00D16556"/>
    <w:rsid w:val="00D41503"/>
    <w:rsid w:val="00D64149"/>
    <w:rsid w:val="00D91F04"/>
    <w:rsid w:val="00D94C53"/>
    <w:rsid w:val="00DC1F0F"/>
    <w:rsid w:val="00DC2849"/>
    <w:rsid w:val="00DD7E06"/>
    <w:rsid w:val="00DE4B2A"/>
    <w:rsid w:val="00DF010C"/>
    <w:rsid w:val="00E1236B"/>
    <w:rsid w:val="00E172A9"/>
    <w:rsid w:val="00E21D2B"/>
    <w:rsid w:val="00E24C3B"/>
    <w:rsid w:val="00E24FCA"/>
    <w:rsid w:val="00E41880"/>
    <w:rsid w:val="00E5085A"/>
    <w:rsid w:val="00E524A7"/>
    <w:rsid w:val="00E57D8E"/>
    <w:rsid w:val="00E61BFE"/>
    <w:rsid w:val="00E6502D"/>
    <w:rsid w:val="00E66193"/>
    <w:rsid w:val="00E771A3"/>
    <w:rsid w:val="00EA0F07"/>
    <w:rsid w:val="00EA2BA9"/>
    <w:rsid w:val="00EC2A84"/>
    <w:rsid w:val="00ED021E"/>
    <w:rsid w:val="00EE776B"/>
    <w:rsid w:val="00EE7E9B"/>
    <w:rsid w:val="00EF7E16"/>
    <w:rsid w:val="00F076FF"/>
    <w:rsid w:val="00F10082"/>
    <w:rsid w:val="00F10318"/>
    <w:rsid w:val="00F25F5E"/>
    <w:rsid w:val="00F34FB5"/>
    <w:rsid w:val="00F35C8F"/>
    <w:rsid w:val="00F369F0"/>
    <w:rsid w:val="00F60834"/>
    <w:rsid w:val="00F6757E"/>
    <w:rsid w:val="00F67F28"/>
    <w:rsid w:val="00F77F8A"/>
    <w:rsid w:val="00F8759B"/>
    <w:rsid w:val="00FB1061"/>
    <w:rsid w:val="00FB697B"/>
    <w:rsid w:val="00FC7E0F"/>
    <w:rsid w:val="00FD04B2"/>
    <w:rsid w:val="00FD17FF"/>
    <w:rsid w:val="00FD3AF3"/>
    <w:rsid w:val="00FD6FE4"/>
    <w:rsid w:val="00FE63B4"/>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B6B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locked/>
    <w:rsid w:val="00AA2889"/>
    <w:rPr>
      <w:b/>
      <w:spacing w:val="90"/>
      <w:sz w:val="26"/>
      <w:shd w:val="clear" w:color="auto" w:fill="FFFFFF"/>
    </w:rPr>
  </w:style>
  <w:style w:type="paragraph" w:customStyle="1" w:styleId="12">
    <w:name w:val="Заголовок №1"/>
    <w:basedOn w:val="a"/>
    <w:link w:val="11"/>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uiPriority w:val="99"/>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uiPriority w:val="99"/>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60">
    <w:name w:val="Заголовок 6 Знак"/>
    <w:basedOn w:val="a0"/>
    <w:link w:val="6"/>
    <w:uiPriority w:val="9"/>
    <w:semiHidden/>
    <w:rsid w:val="00CB6B96"/>
    <w:rPr>
      <w:rFonts w:asciiTheme="majorHAnsi" w:eastAsiaTheme="majorEastAsia" w:hAnsiTheme="majorHAnsi" w:cstheme="majorBidi"/>
      <w:i/>
      <w:iCs/>
      <w:color w:val="243F60" w:themeColor="accent1" w:themeShade="7F"/>
    </w:rPr>
  </w:style>
  <w:style w:type="paragraph" w:styleId="ab">
    <w:name w:val="Normal (Web)"/>
    <w:basedOn w:val="a"/>
    <w:rsid w:val="00CB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CB6B96"/>
    <w:rPr>
      <w:b/>
      <w:bCs/>
    </w:rPr>
  </w:style>
  <w:style w:type="paragraph" w:styleId="ad">
    <w:name w:val="No Spacing"/>
    <w:uiPriority w:val="1"/>
    <w:qFormat/>
    <w:rsid w:val="001567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23FF7D3C80883020DD93E04DDBE53BDFCB2DBBB5027CF654501C1971E821AEC3B34C5DD8DA1077EA944B667759EEBg2N" TargetMode="External"/><Relationship Id="rId13" Type="http://schemas.openxmlformats.org/officeDocument/2006/relationships/hyperlink" Target="consultantplus://offline/ref=1AB91D21D611C6FF1ACD723FF7D3C80883020DD93E04DDBE53BDFCB2DBBB5027CF654502C59315D74BA33A68818B9EA10C7EAB4CAAE6g4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2C89715D74BA33A68818B9EA10C7EAB4CAAE6g4N" TargetMode="External"/><Relationship Id="rId34"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hyperlink" Target="consultantplus://offline/ref=3D7C115FCB97105C510FAA9ABD9ED4ADF016ABA817393AC94BA8E961816AC5FD4126C5170DDBF8E80DAD68961182D6FD13A0E1187436tAR3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68BE9F50C01A1F3A876ACB32180091C0733I6oB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D861E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ref=8386BF855775EB08C3EA1CB55DCE826B78022A6900B3D0C4439D07612EBCC87B956428A9E3E5468BE0F50C01A1F3A876ACB32180091C0733I6oBO"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F082930E1391268E47288B50C046B17251828C2619BF4E7B79C9D3B47CFC948FA0998D29277B66A3E11738CC01EABE1A1576A099ABC5F138wDL3G"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eader" Target="header1.xml"/><Relationship Id="rId10" Type="http://schemas.openxmlformats.org/officeDocument/2006/relationships/hyperlink" Target="consultantplus://offline/ref=1AB91D21D611C6FF1ACD723FF7D3C80883020DD93E04DDBE53BDFCB2DBBB5027CF654501C1971E861CEC3B34C5DD8DA1077EA944B667759EEBg2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main?base=LAW;n=113704;fld=134" TargetMode="External"/><Relationship Id="rId52"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4C29C4AD25EB26265829680A91A62A94EEAg9N" TargetMode="External"/><Relationship Id="rId14" Type="http://schemas.openxmlformats.org/officeDocument/2006/relationships/hyperlink" Target="consultantplus://offline/ref=1AB91D21D611C6FF1ACD723FF7D3C80883020DD93E04DDBE53BDFCB2DBBB5027DD651D0DC194008312F96D6583E8g9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tel:88007071003" TargetMode="External"/><Relationship Id="rId35" Type="http://schemas.openxmlformats.org/officeDocument/2006/relationships/hyperlink" Target="consultantplus://offline/ref=8386BF855775EB08C3EA1CB55DCE826B78022A6900B3D0C4439D07612EBCC87B956428A9E3E5478DE6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1</Pages>
  <Words>11930</Words>
  <Characters>68002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yablonovo</cp:lastModifiedBy>
  <cp:revision>181</cp:revision>
  <cp:lastPrinted>2021-11-17T12:44:00Z</cp:lastPrinted>
  <dcterms:created xsi:type="dcterms:W3CDTF">2021-08-03T13:32:00Z</dcterms:created>
  <dcterms:modified xsi:type="dcterms:W3CDTF">2021-11-17T12:44:00Z</dcterms:modified>
</cp:coreProperties>
</file>